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99" w:rsidRDefault="0035713A" w:rsidP="007D63BA">
      <w:pPr>
        <w:jc w:val="center"/>
        <w:rPr>
          <w:rFonts w:ascii="Copperplate Gothic Light" w:hAnsi="Copperplate Gothic Light" w:cs="Arial"/>
          <w:b/>
        </w:rPr>
      </w:pPr>
      <w:r w:rsidRPr="003F2399">
        <w:rPr>
          <w:rFonts w:ascii="Copperplate Gothic Light" w:hAnsi="Copperplate Gothic Light" w:cs="Arial"/>
          <w:b/>
        </w:rPr>
        <w:t>Classis Examination: Representative Questions</w:t>
      </w:r>
      <w:r w:rsidR="006A4817" w:rsidRPr="003F2399">
        <w:rPr>
          <w:rFonts w:ascii="Copperplate Gothic Light" w:hAnsi="Copperplate Gothic Light" w:cs="Arial"/>
          <w:b/>
        </w:rPr>
        <w:t xml:space="preserve"> in the Areas </w:t>
      </w:r>
    </w:p>
    <w:p w:rsidR="0035713A" w:rsidRPr="003F2399" w:rsidRDefault="006A4817" w:rsidP="007D63BA">
      <w:pPr>
        <w:jc w:val="center"/>
        <w:rPr>
          <w:rFonts w:ascii="Copperplate Gothic Light" w:hAnsi="Copperplate Gothic Light" w:cs="Arial"/>
          <w:b/>
        </w:rPr>
      </w:pPr>
      <w:proofErr w:type="gramStart"/>
      <w:r w:rsidRPr="003F2399">
        <w:rPr>
          <w:rFonts w:ascii="Copperplate Gothic Light" w:hAnsi="Copperplate Gothic Light" w:cs="Arial"/>
          <w:b/>
        </w:rPr>
        <w:t>of</w:t>
      </w:r>
      <w:proofErr w:type="gramEnd"/>
      <w:r w:rsidRPr="003F2399">
        <w:rPr>
          <w:rFonts w:ascii="Copperplate Gothic Light" w:hAnsi="Copperplate Gothic Light" w:cs="Arial"/>
          <w:b/>
        </w:rPr>
        <w:t xml:space="preserve"> Bible and Theology</w:t>
      </w:r>
    </w:p>
    <w:p w:rsidR="007D63BA" w:rsidRDefault="007D63BA" w:rsidP="007D63BA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Contact the Clerk of your classis for lists of examination questions that are used by your Classis.</w:t>
      </w:r>
    </w:p>
    <w:p w:rsidR="007D63BA" w:rsidRDefault="007D63BA">
      <w:pPr>
        <w:rPr>
          <w:rFonts w:cs="Arial"/>
          <w:sz w:val="20"/>
          <w:szCs w:val="20"/>
        </w:rPr>
      </w:pPr>
    </w:p>
    <w:p w:rsidR="0035713A" w:rsidRPr="007D63BA" w:rsidRDefault="0035713A">
      <w:pPr>
        <w:rPr>
          <w:rFonts w:cs="Arial"/>
          <w:b/>
          <w:sz w:val="20"/>
          <w:szCs w:val="20"/>
        </w:rPr>
      </w:pPr>
      <w:r w:rsidRPr="003F2399">
        <w:rPr>
          <w:rFonts w:cs="Arial"/>
          <w:b/>
          <w:sz w:val="20"/>
          <w:szCs w:val="20"/>
          <w:highlight w:val="lightGray"/>
        </w:rPr>
        <w:t>Bible</w:t>
      </w:r>
      <w:r w:rsidR="007D63BA" w:rsidRPr="003F2399">
        <w:rPr>
          <w:rFonts w:cs="Arial"/>
          <w:b/>
          <w:sz w:val="20"/>
          <w:szCs w:val="20"/>
          <w:highlight w:val="lightGray"/>
        </w:rPr>
        <w:t xml:space="preserve"> Knowledge</w:t>
      </w:r>
    </w:p>
    <w:p w:rsidR="0035713A" w:rsidRPr="00D15B8C" w:rsidRDefault="0035713A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theme of the Bible? What is the Bible’s main message?</w:t>
      </w:r>
    </w:p>
    <w:p w:rsidR="0035713A" w:rsidRPr="00D15B8C" w:rsidRDefault="0035713A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a covenantal theology? Is this your position?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various classifications of biblical literature?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purpose of the historical books?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Name the </w:t>
      </w:r>
      <w:proofErr w:type="gramStart"/>
      <w:r w:rsidRPr="00D15B8C">
        <w:rPr>
          <w:rFonts w:cs="Arial"/>
          <w:sz w:val="20"/>
          <w:szCs w:val="20"/>
        </w:rPr>
        <w:t>major prophets</w:t>
      </w:r>
      <w:proofErr w:type="gramEnd"/>
      <w:r w:rsidRPr="00D15B8C">
        <w:rPr>
          <w:rFonts w:cs="Arial"/>
          <w:sz w:val="20"/>
          <w:szCs w:val="20"/>
        </w:rPr>
        <w:t xml:space="preserve"> and give at least three characteristics of one of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them.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and when was the canon formed?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How many </w:t>
      </w:r>
      <w:proofErr w:type="spellStart"/>
      <w:r w:rsidRPr="00D15B8C">
        <w:rPr>
          <w:rFonts w:cs="Arial"/>
          <w:sz w:val="20"/>
          <w:szCs w:val="20"/>
        </w:rPr>
        <w:t>Isaiahs</w:t>
      </w:r>
      <w:proofErr w:type="spellEnd"/>
      <w:r w:rsidRPr="00D15B8C">
        <w:rPr>
          <w:rFonts w:cs="Arial"/>
          <w:sz w:val="20"/>
          <w:szCs w:val="20"/>
        </w:rPr>
        <w:t xml:space="preserve"> were there and what difference does it make?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Do you have any problems with the Pentateuch? If so, please explain.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Name at least three biblical covenants and their significance.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Describe the occasions, problems, and theme of one of the Pauline Epistles.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difference between lower criticism and higher criticism?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Synoptic Gospels? Describe, compare, and explain similarities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and differences between them.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the terms “infallibility of Scripture” and “inerrancy of Scripture,” the</w:t>
      </w:r>
      <w:r w:rsidR="007D63BA">
        <w:rPr>
          <w:rFonts w:cs="Arial"/>
          <w:sz w:val="20"/>
          <w:szCs w:val="20"/>
        </w:rPr>
        <w:t xml:space="preserve"> differences between them and </w:t>
      </w:r>
      <w:r w:rsidRPr="00D15B8C">
        <w:rPr>
          <w:rFonts w:cs="Arial"/>
          <w:sz w:val="20"/>
          <w:szCs w:val="20"/>
        </w:rPr>
        <w:t>where you stand in the infallibility-inerrancy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controversy.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much does one’s view of the Bible affect his or her theology?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relationship between eschatology and apocalyptic writings?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you handle so-called biblical discrepancies?</w:t>
      </w:r>
    </w:p>
    <w:p w:rsidR="000F354E" w:rsidRPr="00D15B8C" w:rsidRDefault="000F354E" w:rsidP="00B04E8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significance of the first two chapters of Genesis to the creation and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age of the universe? What is the purpose of the creation chapters? What is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 relation of the creation account in Genesis to modern science?)</w:t>
      </w:r>
    </w:p>
    <w:p w:rsidR="00B04E86" w:rsidRDefault="007D63BA" w:rsidP="007D63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In preparing a sermon what pro</w:t>
      </w:r>
      <w:r>
        <w:rPr>
          <w:rFonts w:cs="Arial"/>
          <w:sz w:val="20"/>
          <w:szCs w:val="20"/>
        </w:rPr>
        <w:t xml:space="preserve">cedures do you use in exegesis? </w:t>
      </w:r>
      <w:r w:rsidRPr="00D15B8C">
        <w:rPr>
          <w:rFonts w:cs="Arial"/>
          <w:sz w:val="20"/>
          <w:szCs w:val="20"/>
        </w:rPr>
        <w:t>(What is involved in exegesis?)</w:t>
      </w:r>
    </w:p>
    <w:p w:rsidR="007D63BA" w:rsidRPr="00D15B8C" w:rsidRDefault="007D63BA" w:rsidP="007D63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is the difference between </w:t>
      </w:r>
      <w:proofErr w:type="spellStart"/>
      <w:r w:rsidRPr="00D15B8C">
        <w:rPr>
          <w:rFonts w:cs="Arial"/>
          <w:sz w:val="20"/>
          <w:szCs w:val="20"/>
        </w:rPr>
        <w:t>eisegesis</w:t>
      </w:r>
      <w:proofErr w:type="spellEnd"/>
      <w:r w:rsidRPr="00D15B8C">
        <w:rPr>
          <w:rFonts w:cs="Arial"/>
          <w:sz w:val="20"/>
          <w:szCs w:val="20"/>
        </w:rPr>
        <w:t xml:space="preserve"> and exegesis?</w:t>
      </w:r>
    </w:p>
    <w:p w:rsidR="000F354E" w:rsidRPr="00D15B8C" w:rsidRDefault="000F354E">
      <w:pPr>
        <w:rPr>
          <w:rFonts w:cs="Arial"/>
          <w:sz w:val="20"/>
          <w:szCs w:val="20"/>
        </w:rPr>
      </w:pPr>
    </w:p>
    <w:p w:rsidR="000F354E" w:rsidRPr="00D15B8C" w:rsidRDefault="000F354E">
      <w:pPr>
        <w:rPr>
          <w:rFonts w:cs="Arial"/>
          <w:sz w:val="20"/>
          <w:szCs w:val="20"/>
        </w:rPr>
      </w:pPr>
    </w:p>
    <w:p w:rsidR="000F354E" w:rsidRPr="00D15B8C" w:rsidRDefault="000F354E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3F2399">
        <w:rPr>
          <w:rFonts w:cs="Arial"/>
          <w:b/>
          <w:bCs/>
          <w:sz w:val="20"/>
          <w:szCs w:val="20"/>
          <w:highlight w:val="lightGray"/>
        </w:rPr>
        <w:t>THEOLOGY</w:t>
      </w:r>
    </w:p>
    <w:p w:rsidR="0035713A" w:rsidRPr="007D63BA" w:rsidRDefault="007D63BA" w:rsidP="000F354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7D63BA">
        <w:rPr>
          <w:rFonts w:cs="Arial"/>
          <w:b/>
          <w:sz w:val="20"/>
          <w:szCs w:val="20"/>
        </w:rPr>
        <w:t xml:space="preserve">The Doctrine of </w:t>
      </w:r>
      <w:r w:rsidR="0035713A" w:rsidRPr="007D63BA">
        <w:rPr>
          <w:rFonts w:cs="Arial"/>
          <w:b/>
          <w:sz w:val="20"/>
          <w:szCs w:val="20"/>
        </w:rPr>
        <w:t>Scripture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your view of Scripture?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The Bible is called the Word. What does this mean?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Why do we receive the books of the Bible as true?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"inspired" mean with respect to the Bible?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(II Timothy 3:16-17)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Give 2 passages to support your view of inspiration.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Why is the concept of the inspiration of Scripture important?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general revelation, and is it enough for salvation?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Support your answer. (</w:t>
      </w:r>
      <w:proofErr w:type="spellStart"/>
      <w:r w:rsidRPr="00D15B8C">
        <w:rPr>
          <w:rFonts w:cs="Arial"/>
          <w:sz w:val="20"/>
          <w:szCs w:val="20"/>
        </w:rPr>
        <w:t>cf</w:t>
      </w:r>
      <w:proofErr w:type="spellEnd"/>
      <w:r w:rsidRPr="00D15B8C">
        <w:rPr>
          <w:rFonts w:cs="Arial"/>
          <w:sz w:val="20"/>
          <w:szCs w:val="20"/>
        </w:rPr>
        <w:t xml:space="preserve"> Romans 1)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value of general or natural revelation?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special revelation?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Is Old Testament "prophecy" always predictive? Is it ever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predictive? Give examples.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Can someone believe in the God of the Bible without a Bible?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Which theologians have you studied? Which do you appreciate the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most? Why?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Define the divisions of systematic theology: e.g., theology,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Christol</w:t>
      </w:r>
      <w:r w:rsidR="007D63BA">
        <w:rPr>
          <w:rFonts w:cs="Arial"/>
          <w:sz w:val="20"/>
          <w:szCs w:val="20"/>
        </w:rPr>
        <w:t xml:space="preserve">ogy, soteriology, ecclesiology, </w:t>
      </w:r>
      <w:r w:rsidRPr="00D15B8C">
        <w:rPr>
          <w:rFonts w:cs="Arial"/>
          <w:sz w:val="20"/>
          <w:szCs w:val="20"/>
        </w:rPr>
        <w:t>eschatology.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foundation of Reformed Theology and what does it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mean?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distinctive approaches to Scripture employed by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classic liberalism, fundamentalism, and neo-orthodoxy?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hermeneutics? What is your approach to biblical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interpretation?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can there be so much controversy over the interpretation of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one passage? (e.g., I Timothy 2:11-15; I Timothy 3:2)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The Bible is our only rule for faith and conduct!” Respond.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Is there a distinction between the historical and doctrinal passages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in Scripture?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does God communicate through the Scriptures?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lastRenderedPageBreak/>
        <w:t>What differences are there among the concepts which describe the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Bible as being "inspired," "authoritative," "inerrant" and</w:t>
      </w:r>
      <w:r w:rsidR="007D63BA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"infallible"?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Are all parts of the Bible equally authoritative?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 you consider the most important questions to be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addressed in the introduction to the Old Testament?</w:t>
      </w:r>
      <w:r w:rsidR="003B0DA3">
        <w:rPr>
          <w:rFonts w:cs="Arial"/>
          <w:sz w:val="20"/>
          <w:szCs w:val="20"/>
        </w:rPr>
        <w:t xml:space="preserve"> </w:t>
      </w:r>
      <w:proofErr w:type="gramStart"/>
      <w:r w:rsidRPr="00D15B8C">
        <w:rPr>
          <w:rFonts w:cs="Arial"/>
          <w:sz w:val="20"/>
          <w:szCs w:val="20"/>
        </w:rPr>
        <w:t>the</w:t>
      </w:r>
      <w:proofErr w:type="gramEnd"/>
      <w:r w:rsidRPr="00D15B8C">
        <w:rPr>
          <w:rFonts w:cs="Arial"/>
          <w:sz w:val="20"/>
          <w:szCs w:val="20"/>
        </w:rPr>
        <w:t xml:space="preserve"> New Testament?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are the principal </w:t>
      </w:r>
      <w:proofErr w:type="spellStart"/>
      <w:r w:rsidRPr="00D15B8C">
        <w:rPr>
          <w:rFonts w:cs="Arial"/>
          <w:sz w:val="20"/>
          <w:szCs w:val="20"/>
        </w:rPr>
        <w:t>distinctives</w:t>
      </w:r>
      <w:proofErr w:type="spellEnd"/>
      <w:r w:rsidRPr="00D15B8C">
        <w:rPr>
          <w:rFonts w:cs="Arial"/>
          <w:sz w:val="20"/>
          <w:szCs w:val="20"/>
        </w:rPr>
        <w:t xml:space="preserve"> of Reformed theology?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Compare and contrast them with evangelicalism, fundamentalism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and liberalism.</w:t>
      </w:r>
    </w:p>
    <w:p w:rsidR="000F354E" w:rsidRPr="00D15B8C" w:rsidRDefault="000F354E" w:rsidP="00B04E86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you plan to use the Scriptures in your work as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theologian/preacher/worship leader/pastor?</w:t>
      </w:r>
    </w:p>
    <w:p w:rsidR="003B0DA3" w:rsidRDefault="003B0DA3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F354E" w:rsidRPr="00D15B8C" w:rsidRDefault="0035713A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>The Doctrine of God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Where do you believe that we derive our knowledge of God?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is the </w:t>
      </w:r>
      <w:proofErr w:type="gramStart"/>
      <w:r w:rsidRPr="00D15B8C">
        <w:rPr>
          <w:rFonts w:cs="Arial"/>
          <w:sz w:val="20"/>
          <w:szCs w:val="20"/>
        </w:rPr>
        <w:t>Trinity ?</w:t>
      </w:r>
      <w:proofErr w:type="gramEnd"/>
      <w:r w:rsidRPr="00D15B8C">
        <w:rPr>
          <w:rFonts w:cs="Arial"/>
          <w:sz w:val="20"/>
          <w:szCs w:val="20"/>
        </w:rPr>
        <w:t xml:space="preserve"> Describe its significance. How is the concept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of the Trinity supported biblically?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 we mean by the attributes of God?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Distinguish between God's communicable and incommunicable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attributes. Identify and explain at least three of each. Can God be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defined by His attributes?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Where would we find examples of God's attributes in the Old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Testament and New Testament?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the love of God and the justice of God relate?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Give biblical examples of both.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"God is holy." What does this mean according to the Bible? What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does it mean for us, His people?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Describe God as He is revealed in the Bible, including an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explanation of His transcendence and immanence.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names does the Bible use for God? Give at least three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examples and explain what these names reveal about God’s nature.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essential nature of God?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Can you really know God? Explain.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providence of God?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Imago Dei (image of God)? How does this relate to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Genesis 3?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 we mean when we speak of a "personal God"?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can God be both imminent and transcendent?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involved is God in the world right now?</w:t>
      </w:r>
    </w:p>
    <w:p w:rsidR="000F354E" w:rsidRPr="00D15B8C" w:rsidRDefault="000F354E" w:rsidP="00B04E86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can God look on human suffering and not eliminate it?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you understand predestination? What is its importance to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your faith? Is there a difference between predestination and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election? How does election relate to free will? Can these be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compatible?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you resolve the tension between the responsibility of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human beings and the sovereignty of God?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your concept of creation? What is its relationship to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evolution?</w:t>
      </w:r>
    </w:p>
    <w:p w:rsidR="000F354E" w:rsidRPr="00D15B8C" w:rsidRDefault="000F354E" w:rsidP="00B04E8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Define the development of the concept of covenant in the Old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Testament. Relate this to the New Testament, the history of the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church, and dispensational theology.</w:t>
      </w:r>
    </w:p>
    <w:p w:rsidR="003B0DA3" w:rsidRDefault="003B0DA3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F354E" w:rsidRPr="00D15B8C" w:rsidRDefault="0035713A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>Anthropology: Doctrine of Humankind and Sin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is the relationship between God </w:t>
      </w:r>
      <w:r w:rsidR="0035713A" w:rsidRPr="00D15B8C">
        <w:rPr>
          <w:rFonts w:cs="Arial"/>
          <w:sz w:val="20"/>
          <w:szCs w:val="20"/>
        </w:rPr>
        <w:t>and human</w:t>
      </w:r>
      <w:r w:rsidRPr="00D15B8C">
        <w:rPr>
          <w:rFonts w:cs="Arial"/>
          <w:sz w:val="20"/>
          <w:szCs w:val="20"/>
        </w:rPr>
        <w:t>kind?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Define sin (biblically).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origin of sin?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extent of sin?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effects of sin?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meaning do you attach to the phrase in Ephesians 2 that we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are "dead in trespasses and sins"?</w:t>
      </w:r>
    </w:p>
    <w:p w:rsidR="000F354E" w:rsidRPr="00D15B8C" w:rsidRDefault="00B57647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Define the nature of human</w:t>
      </w:r>
      <w:r w:rsidR="000F354E" w:rsidRPr="00D15B8C">
        <w:rPr>
          <w:rFonts w:cs="Arial"/>
          <w:sz w:val="20"/>
          <w:szCs w:val="20"/>
        </w:rPr>
        <w:t>kind from a biblical point of view. What</w:t>
      </w:r>
      <w:r w:rsidR="003B0DA3">
        <w:rPr>
          <w:rFonts w:cs="Arial"/>
          <w:sz w:val="20"/>
          <w:szCs w:val="20"/>
        </w:rPr>
        <w:t xml:space="preserve"> </w:t>
      </w:r>
      <w:r w:rsidR="000F354E" w:rsidRPr="00D15B8C">
        <w:rPr>
          <w:rFonts w:cs="Arial"/>
          <w:sz w:val="20"/>
          <w:szCs w:val="20"/>
        </w:rPr>
        <w:t>are the implications of that view as we live on this earth?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total depravity?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original sin?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Reformed theology say about the effects of sin on the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ability of the natural man to know God?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lastRenderedPageBreak/>
        <w:t>What do the creeds of the RCA say about the depravity of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unredeemed humanity?</w:t>
      </w:r>
    </w:p>
    <w:p w:rsidR="000F354E" w:rsidRPr="00D15B8C" w:rsidRDefault="000F354E" w:rsidP="00B04E8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image of God (Genesis 3)?</w:t>
      </w:r>
    </w:p>
    <w:p w:rsidR="00B04E86" w:rsidRDefault="000F354E" w:rsidP="000F354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Does an "unsaved" person still have the image of God?</w:t>
      </w:r>
    </w:p>
    <w:p w:rsidR="003B0DA3" w:rsidRDefault="000F354E" w:rsidP="000F354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did the fall affect the image of God?</w:t>
      </w:r>
    </w:p>
    <w:p w:rsidR="00B04E86" w:rsidRDefault="00B04E86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p w:rsidR="000F354E" w:rsidRPr="00D15B8C" w:rsidRDefault="00B57647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 xml:space="preserve">Christology and Soteriology: </w:t>
      </w:r>
      <w:r w:rsidR="000F354E" w:rsidRPr="00D15B8C">
        <w:rPr>
          <w:rFonts w:cs="Arial"/>
          <w:b/>
          <w:bCs/>
          <w:sz w:val="20"/>
          <w:szCs w:val="20"/>
        </w:rPr>
        <w:t>D</w:t>
      </w:r>
      <w:r w:rsidRPr="00D15B8C">
        <w:rPr>
          <w:rFonts w:cs="Arial"/>
          <w:b/>
          <w:bCs/>
          <w:sz w:val="20"/>
          <w:szCs w:val="20"/>
        </w:rPr>
        <w:t>octrine of Christ and Salvation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"born again" mean? When does this happen? Are all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Christians “born again” or only some? If only some, which ones?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the term "Son of God" mean?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the term "Son of Man" mean?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 we learn of Christ in Phil. 2:5-11?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some of the names of Jesus that have deep meaning for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you?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Why is it significant that we affirm the virgin birth of Christ?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three or four passages that teach us salvation through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"Jesus was God." Can you defend this statement biblically?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"Jesus is Lord." What does this mean?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Classical theology has an “Order of Salvation”. What is that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order? What was the church saying by establishing that order? Is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it relevant today?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is the significance of the cross event for believers? </w:t>
      </w:r>
      <w:r w:rsidR="003B0DA3" w:rsidRPr="00D15B8C">
        <w:rPr>
          <w:rFonts w:cs="Arial"/>
          <w:sz w:val="20"/>
          <w:szCs w:val="20"/>
        </w:rPr>
        <w:t>F</w:t>
      </w:r>
      <w:r w:rsidRPr="00D15B8C">
        <w:rPr>
          <w:rFonts w:cs="Arial"/>
          <w:sz w:val="20"/>
          <w:szCs w:val="20"/>
        </w:rPr>
        <w:t>or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nonbelievers?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Who is Jesus Christ?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the incarnation. What significance does it have for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believers today?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can Jesus be fully human and fully divine? Why is that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important?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makes Jesus different from all other people?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Why did God come to earth in the person of Jesus Christ?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Why </w:t>
      </w:r>
      <w:proofErr w:type="gramStart"/>
      <w:r w:rsidRPr="00D15B8C">
        <w:rPr>
          <w:rFonts w:cs="Arial"/>
          <w:sz w:val="20"/>
          <w:szCs w:val="20"/>
        </w:rPr>
        <w:t>is Jesus</w:t>
      </w:r>
      <w:proofErr w:type="gramEnd"/>
      <w:r w:rsidRPr="00D15B8C">
        <w:rPr>
          <w:rFonts w:cs="Arial"/>
          <w:sz w:val="20"/>
          <w:szCs w:val="20"/>
        </w:rPr>
        <w:t xml:space="preserve"> called the "only begotten Son of God"?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What are the offices of Christ and the significance of </w:t>
      </w:r>
      <w:proofErr w:type="gramStart"/>
      <w:r w:rsidRPr="00D15B8C">
        <w:rPr>
          <w:rFonts w:cs="Arial"/>
          <w:sz w:val="20"/>
          <w:szCs w:val="20"/>
        </w:rPr>
        <w:t>each.</w:t>
      </w:r>
      <w:proofErr w:type="gramEnd"/>
      <w:r w:rsidRPr="00D15B8C">
        <w:rPr>
          <w:rFonts w:cs="Arial"/>
          <w:sz w:val="20"/>
          <w:szCs w:val="20"/>
        </w:rPr>
        <w:t xml:space="preserve"> Why is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this important to our full understanding of the role of the Messiah?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is the work of Christ on the cross applied to believers?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atonement. Describe the various theories of the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atonement. To which do you adhere the most closely?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Interpret Paul’s statement that “we are in Christ” (in union with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Christ). Does this make sense to a person</w:t>
      </w:r>
      <w:r w:rsidR="00B57647" w:rsidRPr="00D15B8C">
        <w:rPr>
          <w:rFonts w:cs="Arial"/>
          <w:sz w:val="20"/>
          <w:szCs w:val="20"/>
        </w:rPr>
        <w:t xml:space="preserve"> today</w:t>
      </w:r>
      <w:r w:rsidRPr="00D15B8C">
        <w:rPr>
          <w:rFonts w:cs="Arial"/>
          <w:sz w:val="20"/>
          <w:szCs w:val="20"/>
        </w:rPr>
        <w:t>? How can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we help someone understand?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ministry of Jesus today?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did Jesus achieve on Easter?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significance of Christ's ascension?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does Reformed Theology differ from Armenian and Roman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Catholic theology regarding the subject of free will and election?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has the work and person of Jesus Christ taken on significance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for your life and ministry?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b. How will you present the meaning of the Resurrection at an Easter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sunrise service?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A person in your Sunday </w:t>
      </w:r>
      <w:proofErr w:type="gramStart"/>
      <w:r w:rsidRPr="00D15B8C">
        <w:rPr>
          <w:rFonts w:cs="Arial"/>
          <w:sz w:val="20"/>
          <w:szCs w:val="20"/>
        </w:rPr>
        <w:t>School</w:t>
      </w:r>
      <w:proofErr w:type="gramEnd"/>
      <w:r w:rsidRPr="00D15B8C">
        <w:rPr>
          <w:rFonts w:cs="Arial"/>
          <w:sz w:val="20"/>
          <w:szCs w:val="20"/>
        </w:rPr>
        <w:t xml:space="preserve"> class says, "I have friends who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live</w:t>
      </w:r>
      <w:r w:rsidR="00B57647" w:rsidRPr="00D15B8C">
        <w:rPr>
          <w:rFonts w:cs="Arial"/>
          <w:sz w:val="20"/>
          <w:szCs w:val="20"/>
        </w:rPr>
        <w:t>s</w:t>
      </w:r>
      <w:r w:rsidRPr="00D15B8C">
        <w:rPr>
          <w:rFonts w:cs="Arial"/>
          <w:sz w:val="20"/>
          <w:szCs w:val="20"/>
        </w:rPr>
        <w:t xml:space="preserve"> a good life; do they really need Jesus?" How do you respond?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Who is Jesus to you?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Someone says to you, "Jesus was the Son of God, but he was not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God." How do you respond?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would you lead a freshman in high school to Christ?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current misconceptions about Jesus do you want to see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cleared up? (Give an example and explain how you would help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someone overcome his or her misconception.)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you respond to someone who says, "I've accepted Christ as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 xml:space="preserve">my </w:t>
      </w:r>
      <w:proofErr w:type="gramStart"/>
      <w:r w:rsidRPr="00D15B8C">
        <w:rPr>
          <w:rFonts w:cs="Arial"/>
          <w:sz w:val="20"/>
          <w:szCs w:val="20"/>
        </w:rPr>
        <w:t>Savior.</w:t>
      </w:r>
      <w:proofErr w:type="gramEnd"/>
      <w:r w:rsidRPr="00D15B8C">
        <w:rPr>
          <w:rFonts w:cs="Arial"/>
          <w:sz w:val="20"/>
          <w:szCs w:val="20"/>
        </w:rPr>
        <w:t xml:space="preserve"> Does it matter how I live?" Relate your answer to 2</w:t>
      </w:r>
      <w:r w:rsidR="003B0DA3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Cor. 5:10.</w:t>
      </w:r>
    </w:p>
    <w:p w:rsidR="000F354E" w:rsidRPr="00D15B8C" w:rsidRDefault="000F354E" w:rsidP="00B04E8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If someone said, “I suppose the whole idea of Christ as </w:t>
      </w:r>
      <w:r w:rsidR="00A13194" w:rsidRPr="00D15B8C">
        <w:rPr>
          <w:rFonts w:cs="Arial"/>
          <w:sz w:val="20"/>
          <w:szCs w:val="20"/>
        </w:rPr>
        <w:t>Savior</w:t>
      </w:r>
      <w:r w:rsidRPr="00D15B8C">
        <w:rPr>
          <w:rFonts w:cs="Arial"/>
          <w:sz w:val="20"/>
          <w:szCs w:val="20"/>
        </w:rPr>
        <w:t xml:space="preserve"> is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really a kind of myth.” How would you respond?</w:t>
      </w:r>
    </w:p>
    <w:p w:rsidR="00B57647" w:rsidRPr="00D15B8C" w:rsidRDefault="00B57647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F354E" w:rsidRPr="00D15B8C" w:rsidRDefault="00B57647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>Pneumatology: The Doctrine of the Holy Spirit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Who is the Holy Spirit? What is His distinctive work and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function?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Does the Holy Spirit function in the Old Testament? Give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examples.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"grieving the Holy Spirit" (Eph. 4:30) mean?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fruit of the Spirit?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lastRenderedPageBreak/>
        <w:t>What are the gifts of the Spirit? What is the purpose of the gifts?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are they different from the fruit of the Spirit?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role does the Holy Spirit play in salvation?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The Holy Spirit is the third person in the Trinity. What biblical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evidence can you give for this?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was the role of the Holy Spirit in the ministry of Jesus? Give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examples.</w:t>
      </w:r>
    </w:p>
    <w:p w:rsidR="000F354E" w:rsidRPr="00D15B8C" w:rsidRDefault="000F354E" w:rsidP="00B04E86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was the role of the Holy Spirit in the early church? Give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examples.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does Christ’s death on the cross become effective in your life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or in others?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When did the Holy Spirit come?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Does the Holy Spirit work outside of the church and believers?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Explain.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When does the Holy Spirit come into the life of a believer?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it mean to hinder the Spirit?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it mean to walk/live in the Spirit?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The Spirit is the third person in the Trinity. Defend this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theologically.</w:t>
      </w:r>
    </w:p>
    <w:p w:rsidR="00A13194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meant by “the baptism of (in or with) the Spirit”?</w:t>
      </w:r>
      <w:r w:rsidR="00A13194">
        <w:rPr>
          <w:rFonts w:cs="Arial"/>
          <w:sz w:val="20"/>
          <w:szCs w:val="20"/>
        </w:rPr>
        <w:t xml:space="preserve"> 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it mean to be “filled with the Spirit?”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has the Holy Spirit been doing in your life this past year?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work of the Holy Spirit in the church today?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"grieves" the Holy Spirit today?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A member of your church tells you that you should teach on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need to be "baptized in the Spirit" as a secondary experience to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being filled with the Spirit. How will you respond?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your spiritual gifts? How will these help you in ministry?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have been some positive effects of the Charismatic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Movement on the church? What are some negative effects?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How do we know the Spirit is present?</w:t>
      </w:r>
    </w:p>
    <w:p w:rsidR="000F354E" w:rsidRPr="00D15B8C" w:rsidRDefault="000F354E" w:rsidP="00B04E86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Someone comes to you one day and says, “I’ve been led by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Spirit to do (such and so)” which you believe to be clearly wrong.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What do you say to this person?</w:t>
      </w:r>
    </w:p>
    <w:p w:rsidR="00A13194" w:rsidRDefault="00A13194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F354E" w:rsidRPr="00D15B8C" w:rsidRDefault="00B57647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>F. Ecclesiology: The Doctrine of the Church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meant by the statement, "The church is the Body of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Christ"?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meant by the statement, "The church is the Bride of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Christ"?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"the great commission"? How does this relate to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meaning of discipleship?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"communion of the Saints"?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purpose of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marks of the true church (according to Reformed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theology)?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Take each attribute of the church (e.g., apostolic, universal, holy),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define it, and relate it to today's world.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Who are members of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 we mean by "covenant theology"?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Do you subscribe to this theology?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relationship of the church to God's covenant?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difference between the "</w:t>
      </w:r>
      <w:smartTag w:uri="urn:schemas-microsoft-com:office:smarttags" w:element="place">
        <w:smartTag w:uri="urn:schemas-microsoft-com:office:smarttags" w:element="PlaceType">
          <w:r w:rsidRPr="00D15B8C">
            <w:rPr>
              <w:rFonts w:cs="Arial"/>
              <w:sz w:val="20"/>
              <w:szCs w:val="20"/>
            </w:rPr>
            <w:t>Kingdom</w:t>
          </w:r>
        </w:smartTag>
        <w:r w:rsidRPr="00D15B8C">
          <w:rPr>
            <w:rFonts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D15B8C">
            <w:rPr>
              <w:rFonts w:cs="Arial"/>
              <w:sz w:val="20"/>
              <w:szCs w:val="20"/>
            </w:rPr>
            <w:t>God</w:t>
          </w:r>
        </w:smartTag>
      </w:smartTag>
      <w:r w:rsidRPr="00D15B8C">
        <w:rPr>
          <w:rFonts w:cs="Arial"/>
          <w:sz w:val="20"/>
          <w:szCs w:val="20"/>
        </w:rPr>
        <w:t>" and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"Church"?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Calvin's doctrine of the catholicity and unity of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church? The purity of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power of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role of the pastor in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how the church can be both an organism and an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organization.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place of spiritual gifts in the life of the church?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We hear people say, "I don't need to be a member of a church. I can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worship God just as well (in my home, in the garden, in the woods,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[wherever])," or "Jesus yes, church no!" How do you respond?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Does a Christian need to be a member of a local church? Why?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challenges face the church as we move into the 21st century?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some keys to church growth?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Should there be churches of different types, e.g., in their approach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to worship styles?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can one expect from the church? What are some of the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benefits of membership in a local church? (Contrast the preceding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with attendance in a local church.)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lastRenderedPageBreak/>
        <w:t>What should the church expect from each other?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The historic church in its main branches has held to the concept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that the church is by nature catholic. If this is so, what should be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our approach to the ecumenical movement?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 xml:space="preserve">To what extent should the unity of the </w:t>
      </w:r>
      <w:proofErr w:type="gramStart"/>
      <w:r w:rsidRPr="00D15B8C">
        <w:rPr>
          <w:rFonts w:cs="Arial"/>
          <w:sz w:val="20"/>
          <w:szCs w:val="20"/>
        </w:rPr>
        <w:t>catholic church</w:t>
      </w:r>
      <w:proofErr w:type="gramEnd"/>
      <w:r w:rsidRPr="00D15B8C">
        <w:rPr>
          <w:rFonts w:cs="Arial"/>
          <w:sz w:val="20"/>
          <w:szCs w:val="20"/>
        </w:rPr>
        <w:t xml:space="preserve"> be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demonstrated? (Include reference to the ecumenical movement.)</w:t>
      </w:r>
    </w:p>
    <w:p w:rsidR="000F354E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Some insist that worship and educational contexts should be used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for evangelistic purposes. Evaluate that position in the light of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your stand on the nature of the church.</w:t>
      </w:r>
    </w:p>
    <w:p w:rsidR="00B57647" w:rsidRPr="00D15B8C" w:rsidRDefault="000F354E" w:rsidP="00B04E86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To what extent should the church make corporate stands and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 xml:space="preserve">announcements on ethical issues? </w:t>
      </w:r>
      <w:proofErr w:type="gramStart"/>
      <w:r w:rsidRPr="00D15B8C">
        <w:rPr>
          <w:rFonts w:cs="Arial"/>
          <w:sz w:val="20"/>
          <w:szCs w:val="20"/>
        </w:rPr>
        <w:t>on</w:t>
      </w:r>
      <w:proofErr w:type="gramEnd"/>
      <w:r w:rsidRPr="00D15B8C">
        <w:rPr>
          <w:rFonts w:cs="Arial"/>
          <w:sz w:val="20"/>
          <w:szCs w:val="20"/>
        </w:rPr>
        <w:t xml:space="preserve"> public policy issues?</w:t>
      </w:r>
    </w:p>
    <w:p w:rsidR="00B57647" w:rsidRPr="00D15B8C" w:rsidRDefault="00B57647" w:rsidP="000F354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0F354E" w:rsidRPr="00D15B8C" w:rsidRDefault="00B57647" w:rsidP="000F354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 xml:space="preserve">Eschatology: </w:t>
      </w:r>
      <w:r w:rsidR="000F354E" w:rsidRPr="00D15B8C">
        <w:rPr>
          <w:rFonts w:cs="Arial"/>
          <w:b/>
          <w:bCs/>
          <w:sz w:val="20"/>
          <w:szCs w:val="20"/>
        </w:rPr>
        <w:t>The Doctrine of Last Things</w:t>
      </w:r>
    </w:p>
    <w:p w:rsidR="00A13194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Second Coming of Jesus Christ?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final judgment. Upon what standard will Christians be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judged in the last judgment? Will all human beings be saved?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will our resurrection be like? What kind of bodies will we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have, if any? Document your answer with reference to specific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biblical texts.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the Bible give as signs of the end times?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Will Christ's return (Second Coming) be literal and physical?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Is the "rapture" a biblical doctrine? Explain.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are the two main parts of eschatology? Why is eschatology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important?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Eschatology? What is Realized or Inaugurated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Eschatology?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heaven? Hell?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happens when a believer dies? A nonbeliever?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the intermediate state, and where are Christians between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the time they die and Christ’s Second Coming?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does Reformed theology believe with respect to the end of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history?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Explain the three main millennial systems. Where does</w:t>
      </w:r>
      <w:r w:rsidR="00A13194">
        <w:rPr>
          <w:rFonts w:cs="Arial"/>
          <w:sz w:val="20"/>
          <w:szCs w:val="20"/>
        </w:rPr>
        <w:t xml:space="preserve"> </w:t>
      </w:r>
      <w:proofErr w:type="spellStart"/>
      <w:r w:rsidRPr="00D15B8C">
        <w:rPr>
          <w:rFonts w:cs="Arial"/>
          <w:sz w:val="20"/>
          <w:szCs w:val="20"/>
        </w:rPr>
        <w:t>dispensationalism</w:t>
      </w:r>
      <w:proofErr w:type="spellEnd"/>
      <w:r w:rsidRPr="00D15B8C">
        <w:rPr>
          <w:rFonts w:cs="Arial"/>
          <w:sz w:val="20"/>
          <w:szCs w:val="20"/>
        </w:rPr>
        <w:t xml:space="preserve"> fit and what is it? To which one do you hold?</w:t>
      </w:r>
      <w:r w:rsidR="00A13194">
        <w:rPr>
          <w:rFonts w:cs="Arial"/>
          <w:sz w:val="20"/>
          <w:szCs w:val="20"/>
        </w:rPr>
        <w:t xml:space="preserve"> </w:t>
      </w:r>
      <w:r w:rsidRPr="00D15B8C">
        <w:rPr>
          <w:rFonts w:cs="Arial"/>
          <w:sz w:val="20"/>
          <w:szCs w:val="20"/>
        </w:rPr>
        <w:t>Why?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will happen to Satan at the final judgment?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When will Christ return? Could He return today?</w:t>
      </w:r>
    </w:p>
    <w:p w:rsidR="000F354E" w:rsidRPr="00D15B8C" w:rsidRDefault="000F354E" w:rsidP="00B04E86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sz w:val="20"/>
          <w:szCs w:val="20"/>
        </w:rPr>
        <w:t>What is “the new heaven and the new earth”?</w:t>
      </w:r>
    </w:p>
    <w:p w:rsidR="00B57647" w:rsidRPr="00D15B8C" w:rsidRDefault="00B57647" w:rsidP="000F354E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F354E" w:rsidRPr="00D15B8C" w:rsidRDefault="00B57647" w:rsidP="000F354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15B8C">
        <w:rPr>
          <w:rFonts w:cs="Arial"/>
          <w:b/>
          <w:bCs/>
          <w:sz w:val="20"/>
          <w:szCs w:val="20"/>
        </w:rPr>
        <w:t xml:space="preserve">Selected </w:t>
      </w:r>
      <w:r w:rsidR="000F354E" w:rsidRPr="00D15B8C">
        <w:rPr>
          <w:rFonts w:cs="Arial"/>
          <w:b/>
          <w:bCs/>
          <w:sz w:val="20"/>
          <w:szCs w:val="20"/>
        </w:rPr>
        <w:t xml:space="preserve">Theological Terms </w:t>
      </w:r>
      <w:r w:rsidR="000F354E" w:rsidRPr="00D15B8C">
        <w:rPr>
          <w:rFonts w:cs="Arial"/>
          <w:sz w:val="20"/>
          <w:szCs w:val="20"/>
        </w:rPr>
        <w:t>(Be able to give a brief definition of each)</w:t>
      </w:r>
    </w:p>
    <w:p w:rsidR="00B57647" w:rsidRPr="00D15B8C" w:rsidRDefault="00B57647" w:rsidP="000F354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B57647" w:rsidRPr="00151943" w:rsidTr="00151943">
        <w:tc>
          <w:tcPr>
            <w:tcW w:w="3192" w:type="dxa"/>
            <w:shd w:val="clear" w:color="auto" w:fill="auto"/>
          </w:tcPr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 xml:space="preserve">Adoption 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 xml:space="preserve">Apologetics 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Biblical Theology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Charismatic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Common Grace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Conservative/Liberal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Conversion</w:t>
            </w:r>
          </w:p>
          <w:p w:rsidR="00B57647" w:rsidRPr="00151943" w:rsidRDefault="00B57647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Covenant</w:t>
            </w:r>
          </w:p>
          <w:p w:rsidR="00B57647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Divine Attributes</w:t>
            </w:r>
          </w:p>
          <w:p w:rsidR="00B57647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Doctrine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Dogma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Dogmatic Theology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Election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 xml:space="preserve">Evangelical Theology 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Faith</w:t>
            </w:r>
          </w:p>
        </w:tc>
        <w:tc>
          <w:tcPr>
            <w:tcW w:w="3192" w:type="dxa"/>
            <w:shd w:val="clear" w:color="auto" w:fill="auto"/>
          </w:tcPr>
          <w:p w:rsidR="00B57647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Exegetical Method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Faith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Fundamentalism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Grace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Hermeneutics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Historical Theology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Image Bearer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Justification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Kingdom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Pastoral Theology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Perseverance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Polemics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Prayer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Predestination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Priesthood of Believers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Regeneration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Sacraments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Salvation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Sanctification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Scripture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Sin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Sovereignty of God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Spiritual Gifts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Systematic Theology</w:t>
            </w:r>
          </w:p>
          <w:p w:rsidR="00D15B8C" w:rsidRPr="00151943" w:rsidRDefault="00D15B8C" w:rsidP="001519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51943">
              <w:rPr>
                <w:rFonts w:cs="Arial"/>
                <w:sz w:val="20"/>
                <w:szCs w:val="20"/>
              </w:rPr>
              <w:t>Trinity</w:t>
            </w:r>
          </w:p>
        </w:tc>
      </w:tr>
    </w:tbl>
    <w:p w:rsidR="000F354E" w:rsidRPr="00D15B8C" w:rsidRDefault="000F354E" w:rsidP="000F354E">
      <w:pPr>
        <w:rPr>
          <w:rFonts w:cs="Arial"/>
          <w:sz w:val="20"/>
          <w:szCs w:val="20"/>
        </w:rPr>
      </w:pPr>
    </w:p>
    <w:p w:rsidR="000F354E" w:rsidRPr="00D15B8C" w:rsidRDefault="000F354E">
      <w:pPr>
        <w:rPr>
          <w:rFonts w:cs="Arial"/>
          <w:sz w:val="20"/>
          <w:szCs w:val="20"/>
        </w:rPr>
      </w:pPr>
    </w:p>
    <w:sectPr w:rsidR="000F354E" w:rsidRPr="00D15B8C" w:rsidSect="003F2399">
      <w:pgSz w:w="12240" w:h="15840"/>
      <w:pgMar w:top="1440" w:right="1440" w:bottom="1440" w:left="1440" w:header="720" w:footer="720" w:gutter="0"/>
      <w:pgBorders w:offsetFrom="page">
        <w:top w:val="single" w:sz="12" w:space="31" w:color="A6A6A6" w:themeColor="background1" w:themeShade="A6"/>
        <w:left w:val="single" w:sz="12" w:space="31" w:color="A6A6A6" w:themeColor="background1" w:themeShade="A6"/>
        <w:bottom w:val="single" w:sz="12" w:space="31" w:color="A6A6A6" w:themeColor="background1" w:themeShade="A6"/>
        <w:right w:val="single" w:sz="12" w:space="31" w:color="A6A6A6" w:themeColor="background1" w:themeShade="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D52"/>
    <w:multiLevelType w:val="hybridMultilevel"/>
    <w:tmpl w:val="20F011D4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92B80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F4FAC"/>
    <w:multiLevelType w:val="hybridMultilevel"/>
    <w:tmpl w:val="A5726EAE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12DDC"/>
    <w:multiLevelType w:val="hybridMultilevel"/>
    <w:tmpl w:val="249CD326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D0F92"/>
    <w:multiLevelType w:val="hybridMultilevel"/>
    <w:tmpl w:val="29CE1DF6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92305"/>
    <w:multiLevelType w:val="hybridMultilevel"/>
    <w:tmpl w:val="3FCE3FFC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E4579"/>
    <w:multiLevelType w:val="hybridMultilevel"/>
    <w:tmpl w:val="11789D64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E2955"/>
    <w:multiLevelType w:val="hybridMultilevel"/>
    <w:tmpl w:val="CD304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D4299"/>
    <w:multiLevelType w:val="hybridMultilevel"/>
    <w:tmpl w:val="5BBEEB5A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03E1E"/>
    <w:multiLevelType w:val="hybridMultilevel"/>
    <w:tmpl w:val="76E6F6FE"/>
    <w:lvl w:ilvl="0" w:tplc="477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4E"/>
    <w:rsid w:val="000F354E"/>
    <w:rsid w:val="000F55ED"/>
    <w:rsid w:val="00151943"/>
    <w:rsid w:val="0035713A"/>
    <w:rsid w:val="003B0DA3"/>
    <w:rsid w:val="003F2399"/>
    <w:rsid w:val="004B3FBD"/>
    <w:rsid w:val="005F24DA"/>
    <w:rsid w:val="006A4817"/>
    <w:rsid w:val="007D63BA"/>
    <w:rsid w:val="008A26D5"/>
    <w:rsid w:val="008C2092"/>
    <w:rsid w:val="00942143"/>
    <w:rsid w:val="00A13194"/>
    <w:rsid w:val="00A4505F"/>
    <w:rsid w:val="00B04E86"/>
    <w:rsid w:val="00B57647"/>
    <w:rsid w:val="00CE74AA"/>
    <w:rsid w:val="00D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Classis Examination: Representative Questions</vt:lpstr>
    </vt:vector>
  </TitlesOfParts>
  <Company>Synod of the Great Lakes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Classis Examination: Representative Questions</dc:title>
  <dc:creator>Burt</dc:creator>
  <cp:lastModifiedBy>bbraunius</cp:lastModifiedBy>
  <cp:revision>2</cp:revision>
  <dcterms:created xsi:type="dcterms:W3CDTF">2013-10-21T00:53:00Z</dcterms:created>
  <dcterms:modified xsi:type="dcterms:W3CDTF">2013-10-21T00:53:00Z</dcterms:modified>
</cp:coreProperties>
</file>