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75" w:type="dxa"/>
        <w:tblCellSpacing w:w="0" w:type="dxa"/>
        <w:tblCellMar>
          <w:top w:w="15" w:type="dxa"/>
          <w:left w:w="15" w:type="dxa"/>
          <w:bottom w:w="15" w:type="dxa"/>
          <w:right w:w="15" w:type="dxa"/>
        </w:tblCellMar>
        <w:tblLook w:val="04A0" w:firstRow="1" w:lastRow="0" w:firstColumn="1" w:lastColumn="0" w:noHBand="0" w:noVBand="1"/>
      </w:tblPr>
      <w:tblGrid>
        <w:gridCol w:w="9975"/>
      </w:tblGrid>
      <w:tr w:rsidR="00740B5A" w:rsidRPr="00740B5A" w:rsidTr="00740B5A">
        <w:trPr>
          <w:tblCellSpacing w:w="0" w:type="dxa"/>
        </w:trPr>
        <w:tc>
          <w:tcPr>
            <w:tcW w:w="0" w:type="auto"/>
            <w:tcMar>
              <w:top w:w="150" w:type="dxa"/>
              <w:left w:w="150" w:type="dxa"/>
              <w:bottom w:w="150" w:type="dxa"/>
              <w:right w:w="150" w:type="dxa"/>
            </w:tcMar>
            <w:hideMark/>
          </w:tcPr>
          <w:p w:rsidR="00740B5A" w:rsidRPr="00FB3C9C" w:rsidRDefault="00740B5A" w:rsidP="00FB3C9C">
            <w:pPr>
              <w:spacing w:after="0" w:line="240" w:lineRule="auto"/>
              <w:jc w:val="center"/>
              <w:rPr>
                <w:rFonts w:ascii="Copperplate Gothic Light" w:eastAsia="Times New Roman" w:hAnsi="Copperplate Gothic Light" w:cs="Arial"/>
                <w:sz w:val="24"/>
                <w:szCs w:val="24"/>
              </w:rPr>
            </w:pPr>
            <w:r w:rsidRPr="00FB3C9C">
              <w:rPr>
                <w:rFonts w:ascii="Copperplate Gothic Light" w:eastAsia="Times New Roman" w:hAnsi="Copperplate Gothic Light" w:cs="Arial"/>
                <w:b/>
                <w:bCs/>
                <w:sz w:val="24"/>
                <w:szCs w:val="24"/>
              </w:rPr>
              <w:t>COMPETENCY CRITERIA FOR COMMISSIONED PASTORS</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b/>
                <w:bCs/>
                <w:sz w:val="20"/>
                <w:szCs w:val="20"/>
              </w:rPr>
              <w:t>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1. Maturity of faith</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a mature personal faith in the Triune God</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by word and deed shall</w:t>
            </w:r>
          </w:p>
          <w:p w:rsidR="00740B5A" w:rsidRPr="00740B5A" w:rsidRDefault="00740B5A" w:rsidP="00740B5A">
            <w:pPr>
              <w:numPr>
                <w:ilvl w:val="0"/>
                <w:numId w:val="1"/>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express</w:t>
            </w:r>
            <w:proofErr w:type="gramEnd"/>
            <w:r w:rsidRPr="00740B5A">
              <w:rPr>
                <w:rFonts w:ascii="Arial" w:eastAsia="Times New Roman" w:hAnsi="Arial" w:cs="Arial"/>
                <w:sz w:val="20"/>
                <w:szCs w:val="20"/>
              </w:rPr>
              <w:t xml:space="preserve"> an abiding and growing faith in, and love for Jesus Christ.</w:t>
            </w:r>
          </w:p>
          <w:p w:rsidR="00740B5A" w:rsidRPr="00740B5A" w:rsidRDefault="00740B5A" w:rsidP="00740B5A">
            <w:pPr>
              <w:numPr>
                <w:ilvl w:val="0"/>
                <w:numId w:val="1"/>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an appropriate awareness of and sensitivity to the presence and leading of the Holy Spirit in Scripture, in the Christian community, and in personal experience.</w:t>
            </w:r>
          </w:p>
          <w:p w:rsidR="00740B5A" w:rsidRPr="00740B5A" w:rsidRDefault="00740B5A" w:rsidP="00740B5A">
            <w:pPr>
              <w:numPr>
                <w:ilvl w:val="0"/>
                <w:numId w:val="1"/>
              </w:numPr>
              <w:spacing w:before="100" w:beforeAutospacing="1" w:after="100" w:afterAutospacing="1" w:line="240" w:lineRule="auto"/>
              <w:rPr>
                <w:rFonts w:ascii="Arial" w:eastAsia="Times New Roman" w:hAnsi="Arial" w:cs="Arial"/>
                <w:sz w:val="20"/>
                <w:szCs w:val="20"/>
              </w:rPr>
            </w:pPr>
            <w:r w:rsidRPr="00740B5A">
              <w:rPr>
                <w:rFonts w:ascii="Arial" w:eastAsia="Times New Roman" w:hAnsi="Arial" w:cs="Arial"/>
                <w:sz w:val="20"/>
                <w:szCs w:val="20"/>
              </w:rPr>
              <w:t>give appropriate evidence of: an enduring trust in God’s providence; a whole-hearted commitment to obeying God’s revealed will; an awareness of sinfulness and a deep reliance upon God’s grace; a grateful life of love and service, and a confident hope in God’s gracious purposes for this world.</w:t>
            </w:r>
          </w:p>
          <w:p w:rsidR="00740B5A" w:rsidRPr="00740B5A" w:rsidRDefault="00740B5A" w:rsidP="00740B5A">
            <w:pPr>
              <w:numPr>
                <w:ilvl w:val="0"/>
                <w:numId w:val="1"/>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a life of prayer, a healthy relationship to God and other persons, and involvement in small groups and congregational life.</w:t>
            </w:r>
          </w:p>
          <w:p w:rsidR="00740B5A" w:rsidRPr="00740B5A" w:rsidRDefault="00740B5A" w:rsidP="00740B5A">
            <w:pPr>
              <w:numPr>
                <w:ilvl w:val="0"/>
                <w:numId w:val="1"/>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exhibit</w:t>
            </w:r>
            <w:proofErr w:type="gramEnd"/>
            <w:r w:rsidRPr="00740B5A">
              <w:rPr>
                <w:rFonts w:ascii="Arial" w:eastAsia="Times New Roman" w:hAnsi="Arial" w:cs="Arial"/>
                <w:sz w:val="20"/>
                <w:szCs w:val="20"/>
              </w:rPr>
              <w:t xml:space="preserve"> a spiritual maturity that is witnessed in a Christ-like life, self-awareness, humility and openness to correction, a sensitivity and care for other people, and an understanding and practice of discipleship.</w:t>
            </w:r>
          </w:p>
          <w:p w:rsidR="00740B5A" w:rsidRPr="00740B5A" w:rsidRDefault="00740B5A" w:rsidP="00740B5A">
            <w:pPr>
              <w:numPr>
                <w:ilvl w:val="0"/>
                <w:numId w:val="1"/>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evidence of ordination as an Elder or else both the recognized gifts required of an Elder and an indication of the intent to be ordained by a congregation as an Elder.</w:t>
            </w:r>
          </w:p>
          <w:p w:rsidR="00740B5A" w:rsidRPr="00740B5A" w:rsidRDefault="00740B5A" w:rsidP="00740B5A">
            <w:pPr>
              <w:spacing w:before="100" w:beforeAutospacing="1" w:after="100" w:afterAutospacing="1" w:line="240" w:lineRule="auto"/>
              <w:rPr>
                <w:rFonts w:ascii="Arial" w:eastAsia="Times New Roman" w:hAnsi="Arial" w:cs="Arial"/>
                <w:sz w:val="20"/>
                <w:szCs w:val="20"/>
              </w:rPr>
            </w:pPr>
            <w:r w:rsidRPr="00740B5A">
              <w:rPr>
                <w:rFonts w:ascii="Arial" w:eastAsia="Times New Roman" w:hAnsi="Arial" w:cs="Arial"/>
                <w:sz w:val="20"/>
                <w:szCs w:val="20"/>
              </w:rPr>
              <w:t>Normally, the classis shall satisfy itself regarding this competency either at admission to the commissioned pastor process, or else early on in the training process that leads to commissioning.</w:t>
            </w:r>
            <w:r w:rsidRPr="00740B5A">
              <w:rPr>
                <w:rFonts w:ascii="Arial" w:eastAsia="Times New Roman" w:hAnsi="Arial" w:cs="Arial"/>
                <w:b/>
                <w:bCs/>
                <w:sz w:val="20"/>
                <w:szCs w:val="20"/>
              </w:rPr>
              <w:t>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2. Personal integrity and call</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a life worthy of the gospel, a sense of call to be a Commissioned Pastor, an understanding of that ministry in the Reformed tradition, and a commitment to its responsibilities.</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2"/>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w:t>
            </w:r>
            <w:proofErr w:type="spellStart"/>
            <w:r w:rsidRPr="00740B5A">
              <w:rPr>
                <w:rFonts w:ascii="Arial" w:eastAsia="Times New Roman" w:hAnsi="Arial" w:cs="Arial"/>
                <w:sz w:val="20"/>
                <w:szCs w:val="20"/>
              </w:rPr>
              <w:t>servanthood</w:t>
            </w:r>
            <w:proofErr w:type="spellEnd"/>
            <w:r w:rsidRPr="00740B5A">
              <w:rPr>
                <w:rFonts w:ascii="Arial" w:eastAsia="Times New Roman" w:hAnsi="Arial" w:cs="Arial"/>
                <w:sz w:val="20"/>
                <w:szCs w:val="20"/>
              </w:rPr>
              <w:t>, measured by growth in God's grace, as well as evidence of a fruitful ministry.</w:t>
            </w:r>
          </w:p>
          <w:p w:rsidR="00740B5A" w:rsidRPr="00740B5A" w:rsidRDefault="00740B5A" w:rsidP="00740B5A">
            <w:pPr>
              <w:numPr>
                <w:ilvl w:val="0"/>
                <w:numId w:val="2"/>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understand</w:t>
            </w:r>
            <w:proofErr w:type="gramEnd"/>
            <w:r w:rsidRPr="00740B5A">
              <w:rPr>
                <w:rFonts w:ascii="Arial" w:eastAsia="Times New Roman" w:hAnsi="Arial" w:cs="Arial"/>
                <w:sz w:val="20"/>
                <w:szCs w:val="20"/>
              </w:rPr>
              <w:t xml:space="preserve"> the expectations, boundaries, and opportunities of ministry outlined in Scripture and the </w:t>
            </w:r>
            <w:r w:rsidRPr="00740B5A">
              <w:rPr>
                <w:rFonts w:ascii="Arial" w:eastAsia="Times New Roman" w:hAnsi="Arial" w:cs="Arial"/>
                <w:i/>
                <w:iCs/>
                <w:sz w:val="20"/>
                <w:szCs w:val="20"/>
              </w:rPr>
              <w:t>Book of Church Order</w:t>
            </w:r>
            <w:r w:rsidRPr="00740B5A">
              <w:rPr>
                <w:rFonts w:ascii="Arial" w:eastAsia="Times New Roman" w:hAnsi="Arial" w:cs="Arial"/>
                <w:sz w:val="20"/>
                <w:szCs w:val="20"/>
              </w:rPr>
              <w:t>.</w:t>
            </w:r>
          </w:p>
          <w:p w:rsidR="00740B5A" w:rsidRPr="00740B5A" w:rsidRDefault="00740B5A" w:rsidP="00740B5A">
            <w:pPr>
              <w:numPr>
                <w:ilvl w:val="0"/>
                <w:numId w:val="2"/>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exhibit</w:t>
            </w:r>
            <w:proofErr w:type="gramEnd"/>
            <w:r w:rsidRPr="00740B5A">
              <w:rPr>
                <w:rFonts w:ascii="Arial" w:eastAsia="Times New Roman" w:hAnsi="Arial" w:cs="Arial"/>
                <w:sz w:val="20"/>
                <w:szCs w:val="20"/>
              </w:rPr>
              <w:t xml:space="preserve"> a Reformed vision for ministry embracing the local congregation, classis, and the greater church.</w:t>
            </w:r>
          </w:p>
          <w:p w:rsidR="00740B5A" w:rsidRPr="00740B5A" w:rsidRDefault="00740B5A" w:rsidP="00740B5A">
            <w:pPr>
              <w:numPr>
                <w:ilvl w:val="0"/>
                <w:numId w:val="2"/>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articulate</w:t>
            </w:r>
            <w:proofErr w:type="gramEnd"/>
            <w:r w:rsidRPr="00740B5A">
              <w:rPr>
                <w:rFonts w:ascii="Arial" w:eastAsia="Times New Roman" w:hAnsi="Arial" w:cs="Arial"/>
                <w:sz w:val="20"/>
                <w:szCs w:val="20"/>
              </w:rPr>
              <w:t xml:space="preserve"> a biblical, personal, and Reformed call to ministry as prompted by the Holy Spirit and as attested to by others.</w:t>
            </w:r>
          </w:p>
          <w:p w:rsidR="00740B5A" w:rsidRPr="00740B5A" w:rsidRDefault="00740B5A" w:rsidP="00740B5A">
            <w:pPr>
              <w:numPr>
                <w:ilvl w:val="0"/>
                <w:numId w:val="2"/>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evidence of personal integrity by completing a psychological assessment and successfully passing a criminal background check administered by the classis or its designated agent, and interpreted by the classis.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3.</w:t>
            </w:r>
            <w:r w:rsidRPr="00FB3C9C">
              <w:rPr>
                <w:rFonts w:ascii="Arial" w:eastAsia="Times New Roman" w:hAnsi="Arial" w:cs="Arial"/>
                <w:sz w:val="20"/>
                <w:szCs w:val="20"/>
                <w:highlight w:val="lightGray"/>
              </w:rPr>
              <w:t> </w:t>
            </w:r>
            <w:r w:rsidRPr="00FB3C9C">
              <w:rPr>
                <w:rFonts w:ascii="Arial" w:eastAsia="Times New Roman" w:hAnsi="Arial" w:cs="Arial"/>
                <w:b/>
                <w:bCs/>
                <w:sz w:val="20"/>
                <w:szCs w:val="20"/>
                <w:highlight w:val="lightGray"/>
              </w:rPr>
              <w:t>Understanding of the Old and New Testaments and biblical interpretation</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a thorough understanding of the Scripture, commitment to its authority as the Word of God, and insight in its interpretation.</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3"/>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articulate</w:t>
            </w:r>
            <w:proofErr w:type="gramEnd"/>
            <w:r w:rsidRPr="00740B5A">
              <w:rPr>
                <w:rFonts w:ascii="Arial" w:eastAsia="Times New Roman" w:hAnsi="Arial" w:cs="Arial"/>
                <w:sz w:val="20"/>
                <w:szCs w:val="20"/>
              </w:rPr>
              <w:t xml:space="preserve"> an understanding of biblical authority consistent with the doctrinal Standards of the RCA.</w:t>
            </w:r>
          </w:p>
          <w:p w:rsidR="00740B5A" w:rsidRPr="00740B5A" w:rsidRDefault="00740B5A" w:rsidP="00740B5A">
            <w:pPr>
              <w:numPr>
                <w:ilvl w:val="0"/>
                <w:numId w:val="3"/>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exhibit</w:t>
            </w:r>
            <w:proofErr w:type="gramEnd"/>
            <w:r w:rsidRPr="00740B5A">
              <w:rPr>
                <w:rFonts w:ascii="Arial" w:eastAsia="Times New Roman" w:hAnsi="Arial" w:cs="Arial"/>
                <w:sz w:val="20"/>
                <w:szCs w:val="20"/>
              </w:rPr>
              <w:t xml:space="preserve"> a general knowledge of the content of the 66 books and specific knowledge of key biblical doctrines necessary for faith and practice.</w:t>
            </w:r>
          </w:p>
          <w:p w:rsidR="00740B5A" w:rsidRPr="00740B5A" w:rsidRDefault="00740B5A" w:rsidP="00740B5A">
            <w:pPr>
              <w:numPr>
                <w:ilvl w:val="0"/>
                <w:numId w:val="3"/>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believe</w:t>
            </w:r>
            <w:proofErr w:type="gramEnd"/>
            <w:r w:rsidRPr="00740B5A">
              <w:rPr>
                <w:rFonts w:ascii="Arial" w:eastAsia="Times New Roman" w:hAnsi="Arial" w:cs="Arial"/>
                <w:sz w:val="20"/>
                <w:szCs w:val="20"/>
              </w:rPr>
              <w:t xml:space="preserve"> in and practice interpretive skills from an historical, evangelical and Reformed point of view. These include knowing and using the historical and literary context, the grasp of OT &amp; NT theology, and the ability to faithfully apply the Scriptures to the needs and hopes of humanity.</w:t>
            </w:r>
          </w:p>
          <w:p w:rsidR="00740B5A" w:rsidRPr="00740B5A" w:rsidRDefault="00FB3C9C" w:rsidP="00740B5A">
            <w:pPr>
              <w:numPr>
                <w:ilvl w:val="0"/>
                <w:numId w:val="3"/>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Able</w:t>
            </w:r>
            <w:r w:rsidR="00740B5A" w:rsidRPr="00740B5A">
              <w:rPr>
                <w:rFonts w:ascii="Arial" w:eastAsia="Times New Roman" w:hAnsi="Arial" w:cs="Arial"/>
                <w:sz w:val="20"/>
                <w:szCs w:val="20"/>
              </w:rPr>
              <w:t xml:space="preserve"> to use Scripture effectively in preaching, teaching, pastoral care </w:t>
            </w:r>
            <w:r>
              <w:rPr>
                <w:rFonts w:ascii="Arial" w:eastAsia="Times New Roman" w:hAnsi="Arial" w:cs="Arial"/>
                <w:sz w:val="20"/>
                <w:szCs w:val="20"/>
              </w:rPr>
              <w:t xml:space="preserve">and </w:t>
            </w:r>
            <w:r w:rsidR="00740B5A" w:rsidRPr="00740B5A">
              <w:rPr>
                <w:rFonts w:ascii="Arial" w:eastAsia="Times New Roman" w:hAnsi="Arial" w:cs="Arial"/>
                <w:sz w:val="20"/>
                <w:szCs w:val="20"/>
              </w:rPr>
              <w:t>evangelism.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lastRenderedPageBreak/>
              <w:t>4. Reformed theology and tradition</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a thorough knowledge of and commitment to Reformed doctrine, government and worship.</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4"/>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an understanding of the doctrines of the church and how they have emerged over time in the context of the church's interaction with culture.</w:t>
            </w:r>
          </w:p>
          <w:p w:rsidR="00740B5A" w:rsidRPr="00740B5A" w:rsidRDefault="00740B5A" w:rsidP="00740B5A">
            <w:pPr>
              <w:numPr>
                <w:ilvl w:val="0"/>
                <w:numId w:val="4"/>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an awareness of and commitment to a Reformed creedal and confessional understanding of the church’s tradition.</w:t>
            </w:r>
          </w:p>
          <w:p w:rsidR="00740B5A" w:rsidRPr="00740B5A" w:rsidRDefault="00740B5A" w:rsidP="00740B5A">
            <w:pPr>
              <w:numPr>
                <w:ilvl w:val="0"/>
                <w:numId w:val="4"/>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how a consideration of the church's doctrine can assist the church in its mission and its engagement with non-Christians, and people of other faiths.</w:t>
            </w:r>
          </w:p>
          <w:p w:rsidR="00740B5A" w:rsidRPr="00740B5A" w:rsidRDefault="00740B5A" w:rsidP="00740B5A">
            <w:pPr>
              <w:numPr>
                <w:ilvl w:val="0"/>
                <w:numId w:val="4"/>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be</w:t>
            </w:r>
            <w:proofErr w:type="gramEnd"/>
            <w:r w:rsidRPr="00740B5A">
              <w:rPr>
                <w:rFonts w:ascii="Arial" w:eastAsia="Times New Roman" w:hAnsi="Arial" w:cs="Arial"/>
                <w:sz w:val="20"/>
                <w:szCs w:val="20"/>
              </w:rPr>
              <w:t xml:space="preserve"> able to apply Reformed doctrine, government and worship to the pastoral and outreach ministries of the church.</w:t>
            </w:r>
          </w:p>
          <w:p w:rsidR="00740B5A" w:rsidRPr="00740B5A" w:rsidRDefault="00740B5A" w:rsidP="00740B5A">
            <w:pPr>
              <w:numPr>
                <w:ilvl w:val="0"/>
                <w:numId w:val="4"/>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articulate</w:t>
            </w:r>
            <w:proofErr w:type="gramEnd"/>
            <w:r w:rsidRPr="00740B5A">
              <w:rPr>
                <w:rFonts w:ascii="Arial" w:eastAsia="Times New Roman" w:hAnsi="Arial" w:cs="Arial"/>
                <w:sz w:val="20"/>
                <w:szCs w:val="20"/>
              </w:rPr>
              <w:t xml:space="preserve"> a Reformed understanding of worship substance and style.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5. Church history</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a working knowledge of the history and teachings of the Christian church, including her government and worship.</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5"/>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be</w:t>
            </w:r>
            <w:proofErr w:type="gramEnd"/>
            <w:r w:rsidRPr="00740B5A">
              <w:rPr>
                <w:rFonts w:ascii="Arial" w:eastAsia="Times New Roman" w:hAnsi="Arial" w:cs="Arial"/>
                <w:sz w:val="20"/>
                <w:szCs w:val="20"/>
              </w:rPr>
              <w:t xml:space="preserve"> familiar with the major persons, movements, and historical events in the history of the church. Special emphasis is to be given to the Apostolic, Patristic, Reformation, and Modern periods of the church.</w:t>
            </w:r>
          </w:p>
          <w:p w:rsidR="00740B5A" w:rsidRPr="00740B5A" w:rsidRDefault="00740B5A" w:rsidP="00740B5A">
            <w:pPr>
              <w:numPr>
                <w:ilvl w:val="0"/>
                <w:numId w:val="5"/>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articulate</w:t>
            </w:r>
            <w:proofErr w:type="gramEnd"/>
            <w:r w:rsidRPr="00740B5A">
              <w:rPr>
                <w:rFonts w:ascii="Arial" w:eastAsia="Times New Roman" w:hAnsi="Arial" w:cs="Arial"/>
                <w:sz w:val="20"/>
                <w:szCs w:val="20"/>
              </w:rPr>
              <w:t xml:space="preserve"> major issues that have arisen over time in the following areas: the variation of Christian doctrine; the internal organization and structure of the church and its offices; the expansion of Christianity and its encounter with other faiths; and the changing views of the relationship between church and society.</w:t>
            </w:r>
          </w:p>
          <w:p w:rsidR="00740B5A" w:rsidRPr="00740B5A" w:rsidRDefault="00740B5A" w:rsidP="00740B5A">
            <w:pPr>
              <w:numPr>
                <w:ilvl w:val="0"/>
                <w:numId w:val="5"/>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reflect</w:t>
            </w:r>
            <w:proofErr w:type="gramEnd"/>
            <w:r w:rsidRPr="00740B5A">
              <w:rPr>
                <w:rFonts w:ascii="Arial" w:eastAsia="Times New Roman" w:hAnsi="Arial" w:cs="Arial"/>
                <w:sz w:val="20"/>
                <w:szCs w:val="20"/>
              </w:rPr>
              <w:t xml:space="preserve"> theologically on issues currently facing the church, with special attention to their historical context</w:t>
            </w:r>
            <w:r w:rsidRPr="00740B5A">
              <w:rPr>
                <w:rFonts w:ascii="Arial" w:eastAsia="Times New Roman" w:hAnsi="Arial" w:cs="Arial"/>
                <w:i/>
                <w:iCs/>
                <w:sz w:val="20"/>
                <w:szCs w:val="20"/>
              </w:rPr>
              <w:t>.</w:t>
            </w:r>
            <w:r w:rsidRPr="00740B5A">
              <w:rPr>
                <w:rFonts w:ascii="Arial" w:eastAsia="Times New Roman" w:hAnsi="Arial" w:cs="Arial"/>
                <w:sz w:val="20"/>
                <w:szCs w:val="20"/>
              </w:rPr>
              <w:t>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6. Knowledge of and adherence to the Constitution of the Reformed Church in America (the Government, the Standards and the Liturgy)</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Demonstrate a functional understanding and adherence to the government, Standards, and liturgy of the Reformed Church in America.</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6"/>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an understanding of and appropriate adherence to the RCA confessions (Apostles’ Creed, Nicene, Creed, </w:t>
            </w:r>
            <w:proofErr w:type="spellStart"/>
            <w:r w:rsidRPr="00740B5A">
              <w:rPr>
                <w:rFonts w:ascii="Arial" w:eastAsia="Times New Roman" w:hAnsi="Arial" w:cs="Arial"/>
                <w:sz w:val="20"/>
                <w:szCs w:val="20"/>
              </w:rPr>
              <w:t>Athanasian</w:t>
            </w:r>
            <w:proofErr w:type="spellEnd"/>
            <w:r w:rsidRPr="00740B5A">
              <w:rPr>
                <w:rFonts w:ascii="Arial" w:eastAsia="Times New Roman" w:hAnsi="Arial" w:cs="Arial"/>
                <w:sz w:val="20"/>
                <w:szCs w:val="20"/>
              </w:rPr>
              <w:t xml:space="preserve"> Creed, Belgic Confession, Heidelberg Catechism, Canons of Dort, and </w:t>
            </w:r>
            <w:proofErr w:type="spellStart"/>
            <w:r w:rsidRPr="00740B5A">
              <w:rPr>
                <w:rFonts w:ascii="Arial" w:eastAsia="Times New Roman" w:hAnsi="Arial" w:cs="Arial"/>
                <w:sz w:val="20"/>
                <w:szCs w:val="20"/>
              </w:rPr>
              <w:t>Belhar</w:t>
            </w:r>
            <w:proofErr w:type="spellEnd"/>
            <w:r w:rsidRPr="00740B5A">
              <w:rPr>
                <w:rFonts w:ascii="Arial" w:eastAsia="Times New Roman" w:hAnsi="Arial" w:cs="Arial"/>
                <w:sz w:val="20"/>
                <w:szCs w:val="20"/>
              </w:rPr>
              <w:t xml:space="preserve"> Confession), </w:t>
            </w:r>
            <w:r w:rsidRPr="00740B5A">
              <w:rPr>
                <w:rFonts w:ascii="Arial" w:eastAsia="Times New Roman" w:hAnsi="Arial" w:cs="Arial"/>
                <w:i/>
                <w:iCs/>
                <w:sz w:val="20"/>
                <w:szCs w:val="20"/>
              </w:rPr>
              <w:t>Book of Church Order</w:t>
            </w:r>
            <w:r w:rsidRPr="00740B5A">
              <w:rPr>
                <w:rFonts w:ascii="Arial" w:eastAsia="Times New Roman" w:hAnsi="Arial" w:cs="Arial"/>
                <w:sz w:val="20"/>
                <w:szCs w:val="20"/>
              </w:rPr>
              <w:t>, and </w:t>
            </w:r>
            <w:r w:rsidRPr="00740B5A">
              <w:rPr>
                <w:rFonts w:ascii="Arial" w:eastAsia="Times New Roman" w:hAnsi="Arial" w:cs="Arial"/>
                <w:i/>
                <w:iCs/>
                <w:sz w:val="20"/>
                <w:szCs w:val="20"/>
              </w:rPr>
              <w:t>Liturgy</w:t>
            </w:r>
            <w:r w:rsidRPr="00740B5A">
              <w:rPr>
                <w:rFonts w:ascii="Arial" w:eastAsia="Times New Roman" w:hAnsi="Arial" w:cs="Arial"/>
                <w:sz w:val="20"/>
                <w:szCs w:val="20"/>
              </w:rPr>
              <w:t>.</w:t>
            </w:r>
          </w:p>
          <w:p w:rsidR="00740B5A" w:rsidRPr="00740B5A" w:rsidRDefault="00740B5A" w:rsidP="00740B5A">
            <w:pPr>
              <w:numPr>
                <w:ilvl w:val="0"/>
                <w:numId w:val="6"/>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articulate</w:t>
            </w:r>
            <w:proofErr w:type="gramEnd"/>
            <w:r w:rsidRPr="00740B5A">
              <w:rPr>
                <w:rFonts w:ascii="Arial" w:eastAsia="Times New Roman" w:hAnsi="Arial" w:cs="Arial"/>
                <w:sz w:val="20"/>
                <w:szCs w:val="20"/>
              </w:rPr>
              <w:t xml:space="preserve"> an understanding of Reformed polity in relationship to other forms of church government, and the unique elements of Reformed church order.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7. Nature and administration of the sacraments</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understanding and skill for the administration of the sacraments that is theologically Reformed and contextually relevant.</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7"/>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knowledge of distinctive elements of the Reformed theological tradition, including its theology and administration of sacraments.</w:t>
            </w:r>
          </w:p>
          <w:p w:rsidR="00740B5A" w:rsidRPr="00740B5A" w:rsidRDefault="00740B5A" w:rsidP="00740B5A">
            <w:pPr>
              <w:numPr>
                <w:ilvl w:val="0"/>
                <w:numId w:val="7"/>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a commitment to an appropriately Reformed practice of infant and adult baptism and the Lord’s Supper.</w:t>
            </w:r>
          </w:p>
          <w:p w:rsidR="00740B5A" w:rsidRPr="00740B5A" w:rsidRDefault="00740B5A" w:rsidP="00740B5A">
            <w:pPr>
              <w:numPr>
                <w:ilvl w:val="0"/>
                <w:numId w:val="7"/>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understand</w:t>
            </w:r>
            <w:proofErr w:type="gramEnd"/>
            <w:r w:rsidRPr="00740B5A">
              <w:rPr>
                <w:rFonts w:ascii="Arial" w:eastAsia="Times New Roman" w:hAnsi="Arial" w:cs="Arial"/>
                <w:sz w:val="20"/>
                <w:szCs w:val="20"/>
              </w:rPr>
              <w:t xml:space="preserve"> the place and significance of worship, including the celebration of the sacraments. </w:t>
            </w:r>
          </w:p>
          <w:p w:rsidR="00FB3C9C" w:rsidRDefault="00FB3C9C" w:rsidP="00740B5A">
            <w:pPr>
              <w:spacing w:after="0" w:line="240" w:lineRule="auto"/>
              <w:rPr>
                <w:rFonts w:ascii="Arial" w:eastAsia="Times New Roman" w:hAnsi="Arial" w:cs="Arial"/>
                <w:b/>
                <w:bCs/>
                <w:sz w:val="20"/>
                <w:szCs w:val="20"/>
              </w:rPr>
            </w:pP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lastRenderedPageBreak/>
              <w:t>8. Ability to preach</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understanding and skill to lead worship and preach the gospel.</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8"/>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the ability to preach and teach the whole of Scripture in the power of the Holy Spirit, with clarity, winsomeness, and passion.</w:t>
            </w:r>
          </w:p>
          <w:p w:rsidR="00740B5A" w:rsidRPr="00740B5A" w:rsidRDefault="00740B5A" w:rsidP="00740B5A">
            <w:pPr>
              <w:numPr>
                <w:ilvl w:val="0"/>
                <w:numId w:val="8"/>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an approach to preaching and teaching that evangelizes and nurtures.</w:t>
            </w:r>
          </w:p>
          <w:p w:rsidR="00740B5A" w:rsidRPr="00740B5A" w:rsidRDefault="00740B5A" w:rsidP="00740B5A">
            <w:pPr>
              <w:numPr>
                <w:ilvl w:val="0"/>
                <w:numId w:val="8"/>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a practice of worship and use of liturgy that is biblical, Reformed, and appropriate to the context.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9. Capability to minister within the church</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the understanding and skill required to lead the people of God in faithfulness to their mission, including the areas of discipleship, evangelism, and leadership.</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9"/>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color w:val="000000"/>
                <w:sz w:val="20"/>
                <w:szCs w:val="20"/>
              </w:rPr>
              <w:t>give</w:t>
            </w:r>
            <w:proofErr w:type="gramEnd"/>
            <w:r w:rsidRPr="00740B5A">
              <w:rPr>
                <w:rFonts w:ascii="Arial" w:eastAsia="Times New Roman" w:hAnsi="Arial" w:cs="Arial"/>
                <w:color w:val="000000"/>
                <w:sz w:val="20"/>
                <w:szCs w:val="20"/>
              </w:rPr>
              <w:t xml:space="preserve"> evidence of an understanding of approaches to discipleship and capacity </w:t>
            </w:r>
            <w:proofErr w:type="spellStart"/>
            <w:r w:rsidRPr="00740B5A">
              <w:rPr>
                <w:rFonts w:ascii="Arial" w:eastAsia="Times New Roman" w:hAnsi="Arial" w:cs="Arial"/>
                <w:color w:val="000000"/>
                <w:sz w:val="20"/>
                <w:szCs w:val="20"/>
              </w:rPr>
              <w:t>discipling</w:t>
            </w:r>
            <w:proofErr w:type="spellEnd"/>
            <w:r w:rsidRPr="00740B5A">
              <w:rPr>
                <w:rFonts w:ascii="Arial" w:eastAsia="Times New Roman" w:hAnsi="Arial" w:cs="Arial"/>
                <w:color w:val="000000"/>
                <w:sz w:val="20"/>
                <w:szCs w:val="20"/>
              </w:rPr>
              <w:t xml:space="preserve"> individuals toward multiplication and maturity of faith in Christ.</w:t>
            </w:r>
          </w:p>
          <w:p w:rsidR="00740B5A" w:rsidRPr="00740B5A" w:rsidRDefault="00740B5A" w:rsidP="00740B5A">
            <w:pPr>
              <w:numPr>
                <w:ilvl w:val="0"/>
                <w:numId w:val="9"/>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either through personal experience or by undergoing training, the ability and commitment for nurturing others to embr</w:t>
            </w:r>
            <w:bookmarkStart w:id="0" w:name="_GoBack"/>
            <w:bookmarkEnd w:id="0"/>
            <w:r w:rsidRPr="00740B5A">
              <w:rPr>
                <w:rFonts w:ascii="Arial" w:eastAsia="Times New Roman" w:hAnsi="Arial" w:cs="Arial"/>
                <w:sz w:val="20"/>
                <w:szCs w:val="20"/>
              </w:rPr>
              <w:t>ace faith in Christ, and to maximize and multiply the church's effectiveness in evangelism.</w:t>
            </w:r>
          </w:p>
          <w:p w:rsidR="00740B5A" w:rsidRPr="00740B5A" w:rsidRDefault="00740B5A" w:rsidP="00740B5A">
            <w:pPr>
              <w:numPr>
                <w:ilvl w:val="0"/>
                <w:numId w:val="9"/>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understanding of the principles and practices of church leadership, both in theory and practice.</w:t>
            </w:r>
          </w:p>
          <w:p w:rsidR="00740B5A" w:rsidRPr="00740B5A" w:rsidRDefault="00740B5A" w:rsidP="00740B5A">
            <w:pPr>
              <w:numPr>
                <w:ilvl w:val="0"/>
                <w:numId w:val="9"/>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the strategic dimensions of leadership, including vision formation, management skills, coping with change, and critical evaluation of self and program.</w:t>
            </w:r>
          </w:p>
          <w:p w:rsidR="00740B5A" w:rsidRPr="00740B5A" w:rsidRDefault="00740B5A" w:rsidP="00740B5A">
            <w:pPr>
              <w:numPr>
                <w:ilvl w:val="0"/>
                <w:numId w:val="9"/>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ability to lead in a way that meaningfully engages the cultural context and needs of the wider community. </w:t>
            </w:r>
          </w:p>
          <w:p w:rsidR="00740B5A" w:rsidRPr="00740B5A" w:rsidRDefault="00740B5A" w:rsidP="00740B5A">
            <w:pPr>
              <w:spacing w:after="0" w:line="240" w:lineRule="auto"/>
              <w:rPr>
                <w:rFonts w:ascii="Arial" w:eastAsia="Times New Roman" w:hAnsi="Arial" w:cs="Arial"/>
                <w:sz w:val="20"/>
                <w:szCs w:val="20"/>
              </w:rPr>
            </w:pPr>
            <w:r w:rsidRPr="00FB3C9C">
              <w:rPr>
                <w:rFonts w:ascii="Arial" w:eastAsia="Times New Roman" w:hAnsi="Arial" w:cs="Arial"/>
                <w:b/>
                <w:bCs/>
                <w:sz w:val="20"/>
                <w:szCs w:val="20"/>
                <w:highlight w:val="lightGray"/>
              </w:rPr>
              <w:t>10. Understanding of and adherence to pastoral ethics and practices</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i/>
                <w:iCs/>
                <w:sz w:val="20"/>
                <w:szCs w:val="20"/>
              </w:rPr>
              <w:t>Demonstrate understanding, skill and compassion in caring for persons and congregations.</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The candidate shall</w:t>
            </w:r>
          </w:p>
          <w:p w:rsidR="00740B5A" w:rsidRPr="00740B5A" w:rsidRDefault="00740B5A" w:rsidP="00740B5A">
            <w:pPr>
              <w:numPr>
                <w:ilvl w:val="0"/>
                <w:numId w:val="10"/>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give</w:t>
            </w:r>
            <w:proofErr w:type="gramEnd"/>
            <w:r w:rsidRPr="00740B5A">
              <w:rPr>
                <w:rFonts w:ascii="Arial" w:eastAsia="Times New Roman" w:hAnsi="Arial" w:cs="Arial"/>
                <w:sz w:val="20"/>
                <w:szCs w:val="20"/>
              </w:rPr>
              <w:t xml:space="preserve"> evidence of appropriate care and empathy toward persons in various crises.</w:t>
            </w:r>
          </w:p>
          <w:p w:rsidR="00740B5A" w:rsidRPr="00740B5A" w:rsidRDefault="00740B5A" w:rsidP="00740B5A">
            <w:pPr>
              <w:numPr>
                <w:ilvl w:val="0"/>
                <w:numId w:val="10"/>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a grasp of the challenges and opportunities emerging in the various stages of life.</w:t>
            </w:r>
          </w:p>
          <w:p w:rsidR="00740B5A" w:rsidRPr="00740B5A" w:rsidRDefault="00740B5A" w:rsidP="00740B5A">
            <w:pPr>
              <w:numPr>
                <w:ilvl w:val="0"/>
                <w:numId w:val="10"/>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exhibit</w:t>
            </w:r>
            <w:proofErr w:type="gramEnd"/>
            <w:r w:rsidRPr="00740B5A">
              <w:rPr>
                <w:rFonts w:ascii="Arial" w:eastAsia="Times New Roman" w:hAnsi="Arial" w:cs="Arial"/>
                <w:sz w:val="20"/>
                <w:szCs w:val="20"/>
              </w:rPr>
              <w:t xml:space="preserve"> an understanding of the psychological and social forces that shape human behavior.</w:t>
            </w:r>
          </w:p>
          <w:p w:rsidR="00740B5A" w:rsidRPr="00740B5A" w:rsidRDefault="00740B5A" w:rsidP="00740B5A">
            <w:pPr>
              <w:numPr>
                <w:ilvl w:val="0"/>
                <w:numId w:val="10"/>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demonstrate</w:t>
            </w:r>
            <w:proofErr w:type="gramEnd"/>
            <w:r w:rsidRPr="00740B5A">
              <w:rPr>
                <w:rFonts w:ascii="Arial" w:eastAsia="Times New Roman" w:hAnsi="Arial" w:cs="Arial"/>
                <w:sz w:val="20"/>
                <w:szCs w:val="20"/>
              </w:rPr>
              <w:t xml:space="preserve"> the ability to offer accountable spiritual counsel with appropriate boundaries, utilizing the resources of faith and forgiveness.</w:t>
            </w:r>
          </w:p>
          <w:p w:rsidR="00740B5A" w:rsidRPr="00740B5A" w:rsidRDefault="00740B5A" w:rsidP="00740B5A">
            <w:pPr>
              <w:numPr>
                <w:ilvl w:val="0"/>
                <w:numId w:val="10"/>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an ability to refer to appropriate community and professional resources.</w:t>
            </w:r>
          </w:p>
          <w:p w:rsidR="00740B5A" w:rsidRPr="00740B5A" w:rsidRDefault="00740B5A" w:rsidP="00740B5A">
            <w:pPr>
              <w:numPr>
                <w:ilvl w:val="0"/>
                <w:numId w:val="10"/>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exhibit</w:t>
            </w:r>
            <w:proofErr w:type="gramEnd"/>
            <w:r w:rsidRPr="00740B5A">
              <w:rPr>
                <w:rFonts w:ascii="Arial" w:eastAsia="Times New Roman" w:hAnsi="Arial" w:cs="Arial"/>
                <w:sz w:val="20"/>
                <w:szCs w:val="20"/>
              </w:rPr>
              <w:t xml:space="preserve"> sufficient emotional and psychological health and self-understanding to care for others in a healthy way.</w:t>
            </w:r>
          </w:p>
          <w:p w:rsidR="00740B5A" w:rsidRPr="00740B5A" w:rsidRDefault="00740B5A" w:rsidP="00740B5A">
            <w:pPr>
              <w:numPr>
                <w:ilvl w:val="0"/>
                <w:numId w:val="10"/>
              </w:numPr>
              <w:spacing w:before="100" w:beforeAutospacing="1" w:after="100" w:afterAutospacing="1" w:line="240" w:lineRule="auto"/>
              <w:rPr>
                <w:rFonts w:ascii="Arial" w:eastAsia="Times New Roman" w:hAnsi="Arial" w:cs="Arial"/>
                <w:sz w:val="20"/>
                <w:szCs w:val="20"/>
              </w:rPr>
            </w:pPr>
            <w:proofErr w:type="gramStart"/>
            <w:r w:rsidRPr="00740B5A">
              <w:rPr>
                <w:rFonts w:ascii="Arial" w:eastAsia="Times New Roman" w:hAnsi="Arial" w:cs="Arial"/>
                <w:sz w:val="20"/>
                <w:szCs w:val="20"/>
              </w:rPr>
              <w:t>show</w:t>
            </w:r>
            <w:proofErr w:type="gramEnd"/>
            <w:r w:rsidRPr="00740B5A">
              <w:rPr>
                <w:rFonts w:ascii="Arial" w:eastAsia="Times New Roman" w:hAnsi="Arial" w:cs="Arial"/>
                <w:sz w:val="20"/>
                <w:szCs w:val="20"/>
              </w:rPr>
              <w:t xml:space="preserve"> capacity for self-care, including appropriate use of outside mentors, coaches, and/or counselors.</w:t>
            </w:r>
          </w:p>
          <w:p w:rsidR="00740B5A" w:rsidRPr="00740B5A" w:rsidRDefault="00740B5A" w:rsidP="00740B5A">
            <w:pPr>
              <w:spacing w:after="0" w:line="240" w:lineRule="auto"/>
              <w:rPr>
                <w:rFonts w:ascii="Arial" w:eastAsia="Times New Roman" w:hAnsi="Arial" w:cs="Arial"/>
                <w:sz w:val="20"/>
                <w:szCs w:val="20"/>
              </w:rPr>
            </w:pPr>
            <w:r w:rsidRPr="00740B5A">
              <w:rPr>
                <w:rFonts w:ascii="Arial" w:eastAsia="Times New Roman" w:hAnsi="Arial" w:cs="Arial"/>
                <w:sz w:val="20"/>
                <w:szCs w:val="20"/>
              </w:rPr>
              <w:t> </w:t>
            </w:r>
          </w:p>
        </w:tc>
      </w:tr>
    </w:tbl>
    <w:p w:rsidR="00CA0339" w:rsidRPr="00740B5A" w:rsidRDefault="00CA0339">
      <w:pPr>
        <w:rPr>
          <w:rFonts w:ascii="Arial" w:hAnsi="Arial" w:cs="Arial"/>
          <w:sz w:val="20"/>
          <w:szCs w:val="20"/>
        </w:rPr>
      </w:pPr>
    </w:p>
    <w:p w:rsidR="00FB3C9C" w:rsidRPr="00740B5A" w:rsidRDefault="00FB3C9C">
      <w:pPr>
        <w:rPr>
          <w:rFonts w:ascii="Arial" w:hAnsi="Arial" w:cs="Arial"/>
          <w:sz w:val="20"/>
          <w:szCs w:val="20"/>
        </w:rPr>
      </w:pPr>
    </w:p>
    <w:sectPr w:rsidR="00FB3C9C" w:rsidRPr="00740B5A" w:rsidSect="00FB3C9C">
      <w:pgSz w:w="12240" w:h="15840"/>
      <w:pgMar w:top="1440" w:right="1440" w:bottom="1440" w:left="1440" w:header="720" w:footer="720" w:gutter="0"/>
      <w:pgBorders w:offsetFrom="page">
        <w:top w:val="single" w:sz="12" w:space="31" w:color="A6A6A6" w:themeColor="background1" w:themeShade="A6"/>
        <w:left w:val="single" w:sz="12" w:space="31" w:color="A6A6A6" w:themeColor="background1" w:themeShade="A6"/>
        <w:bottom w:val="single" w:sz="12" w:space="31" w:color="A6A6A6" w:themeColor="background1" w:themeShade="A6"/>
        <w:right w:val="single" w:sz="12" w:space="31" w:color="A6A6A6" w:themeColor="background1" w:themeShade="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0F75"/>
    <w:multiLevelType w:val="multilevel"/>
    <w:tmpl w:val="3D76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7E5654"/>
    <w:multiLevelType w:val="multilevel"/>
    <w:tmpl w:val="4216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C19EA"/>
    <w:multiLevelType w:val="multilevel"/>
    <w:tmpl w:val="B1F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035BF"/>
    <w:multiLevelType w:val="multilevel"/>
    <w:tmpl w:val="4EDA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1E56FD"/>
    <w:multiLevelType w:val="multilevel"/>
    <w:tmpl w:val="C57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8739D"/>
    <w:multiLevelType w:val="multilevel"/>
    <w:tmpl w:val="2B64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53BC4"/>
    <w:multiLevelType w:val="multilevel"/>
    <w:tmpl w:val="1F88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330069"/>
    <w:multiLevelType w:val="multilevel"/>
    <w:tmpl w:val="DCC8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86298"/>
    <w:multiLevelType w:val="multilevel"/>
    <w:tmpl w:val="7958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96504"/>
    <w:multiLevelType w:val="multilevel"/>
    <w:tmpl w:val="408E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5A"/>
    <w:rsid w:val="000221CD"/>
    <w:rsid w:val="0002431F"/>
    <w:rsid w:val="00026061"/>
    <w:rsid w:val="00042D61"/>
    <w:rsid w:val="00045C96"/>
    <w:rsid w:val="0004734B"/>
    <w:rsid w:val="00051E45"/>
    <w:rsid w:val="000531C7"/>
    <w:rsid w:val="00053E53"/>
    <w:rsid w:val="000603F8"/>
    <w:rsid w:val="0006689A"/>
    <w:rsid w:val="00070B0F"/>
    <w:rsid w:val="00073712"/>
    <w:rsid w:val="000772C6"/>
    <w:rsid w:val="00080BCC"/>
    <w:rsid w:val="0008237D"/>
    <w:rsid w:val="00091235"/>
    <w:rsid w:val="000950A7"/>
    <w:rsid w:val="00096A8B"/>
    <w:rsid w:val="000A2AE5"/>
    <w:rsid w:val="000A35FB"/>
    <w:rsid w:val="000A76A1"/>
    <w:rsid w:val="000B2AA1"/>
    <w:rsid w:val="000B2C62"/>
    <w:rsid w:val="000B5753"/>
    <w:rsid w:val="000C219A"/>
    <w:rsid w:val="000C6C3D"/>
    <w:rsid w:val="000D1547"/>
    <w:rsid w:val="000D1A77"/>
    <w:rsid w:val="000F2077"/>
    <w:rsid w:val="000F2A4E"/>
    <w:rsid w:val="001009DF"/>
    <w:rsid w:val="00103B51"/>
    <w:rsid w:val="00112E65"/>
    <w:rsid w:val="001141CF"/>
    <w:rsid w:val="00121991"/>
    <w:rsid w:val="0012344C"/>
    <w:rsid w:val="00126F7A"/>
    <w:rsid w:val="00132555"/>
    <w:rsid w:val="00133D79"/>
    <w:rsid w:val="00134CF5"/>
    <w:rsid w:val="00134E89"/>
    <w:rsid w:val="00136518"/>
    <w:rsid w:val="001462AD"/>
    <w:rsid w:val="00147BD0"/>
    <w:rsid w:val="001533A6"/>
    <w:rsid w:val="00161E9A"/>
    <w:rsid w:val="00163F95"/>
    <w:rsid w:val="00171356"/>
    <w:rsid w:val="00180543"/>
    <w:rsid w:val="001822AB"/>
    <w:rsid w:val="00182BCA"/>
    <w:rsid w:val="00187975"/>
    <w:rsid w:val="001A0748"/>
    <w:rsid w:val="001C7E8D"/>
    <w:rsid w:val="001D7B84"/>
    <w:rsid w:val="001E15CA"/>
    <w:rsid w:val="001F3A4D"/>
    <w:rsid w:val="001F741E"/>
    <w:rsid w:val="001F7F43"/>
    <w:rsid w:val="00200FE3"/>
    <w:rsid w:val="0020291B"/>
    <w:rsid w:val="00204443"/>
    <w:rsid w:val="00205E3F"/>
    <w:rsid w:val="00217109"/>
    <w:rsid w:val="00217568"/>
    <w:rsid w:val="002260FA"/>
    <w:rsid w:val="00234C7B"/>
    <w:rsid w:val="00240C63"/>
    <w:rsid w:val="00242E51"/>
    <w:rsid w:val="002430E4"/>
    <w:rsid w:val="00252B97"/>
    <w:rsid w:val="002556C1"/>
    <w:rsid w:val="00287106"/>
    <w:rsid w:val="002A5A80"/>
    <w:rsid w:val="002B3FED"/>
    <w:rsid w:val="002C22FD"/>
    <w:rsid w:val="002C503D"/>
    <w:rsid w:val="002C7A27"/>
    <w:rsid w:val="002D3C5E"/>
    <w:rsid w:val="002D5B63"/>
    <w:rsid w:val="002D6D01"/>
    <w:rsid w:val="002E0B05"/>
    <w:rsid w:val="002E0E05"/>
    <w:rsid w:val="002E2715"/>
    <w:rsid w:val="002E30DF"/>
    <w:rsid w:val="002E45A9"/>
    <w:rsid w:val="002F1962"/>
    <w:rsid w:val="00302017"/>
    <w:rsid w:val="00307316"/>
    <w:rsid w:val="00312AAC"/>
    <w:rsid w:val="003171A2"/>
    <w:rsid w:val="00323E6D"/>
    <w:rsid w:val="0032484E"/>
    <w:rsid w:val="00341762"/>
    <w:rsid w:val="00345A80"/>
    <w:rsid w:val="00356CEE"/>
    <w:rsid w:val="00357308"/>
    <w:rsid w:val="00360F6C"/>
    <w:rsid w:val="0037114E"/>
    <w:rsid w:val="00371B3D"/>
    <w:rsid w:val="00381395"/>
    <w:rsid w:val="003829F8"/>
    <w:rsid w:val="0038577A"/>
    <w:rsid w:val="003927B9"/>
    <w:rsid w:val="003A03F6"/>
    <w:rsid w:val="003B4889"/>
    <w:rsid w:val="003C35B0"/>
    <w:rsid w:val="003C7B04"/>
    <w:rsid w:val="003D05C5"/>
    <w:rsid w:val="003D344C"/>
    <w:rsid w:val="003F62C4"/>
    <w:rsid w:val="00406128"/>
    <w:rsid w:val="004138F6"/>
    <w:rsid w:val="0042416B"/>
    <w:rsid w:val="00436B3D"/>
    <w:rsid w:val="004378F4"/>
    <w:rsid w:val="00447A96"/>
    <w:rsid w:val="0045276E"/>
    <w:rsid w:val="00454476"/>
    <w:rsid w:val="004575E3"/>
    <w:rsid w:val="00464840"/>
    <w:rsid w:val="0048277D"/>
    <w:rsid w:val="0049169D"/>
    <w:rsid w:val="00497400"/>
    <w:rsid w:val="004A3EEB"/>
    <w:rsid w:val="004B6478"/>
    <w:rsid w:val="004C4F6B"/>
    <w:rsid w:val="004D144A"/>
    <w:rsid w:val="004F6022"/>
    <w:rsid w:val="005028AE"/>
    <w:rsid w:val="0050354E"/>
    <w:rsid w:val="00505014"/>
    <w:rsid w:val="00505522"/>
    <w:rsid w:val="00511D70"/>
    <w:rsid w:val="00521D64"/>
    <w:rsid w:val="0052541B"/>
    <w:rsid w:val="0052639A"/>
    <w:rsid w:val="00533B0E"/>
    <w:rsid w:val="00534EB7"/>
    <w:rsid w:val="00545815"/>
    <w:rsid w:val="005506B2"/>
    <w:rsid w:val="00552B4E"/>
    <w:rsid w:val="00554780"/>
    <w:rsid w:val="005548B4"/>
    <w:rsid w:val="0056489D"/>
    <w:rsid w:val="005712D0"/>
    <w:rsid w:val="00571D70"/>
    <w:rsid w:val="005734BE"/>
    <w:rsid w:val="00580A30"/>
    <w:rsid w:val="0058224C"/>
    <w:rsid w:val="00584533"/>
    <w:rsid w:val="005878D1"/>
    <w:rsid w:val="005A1FAD"/>
    <w:rsid w:val="005A2FF5"/>
    <w:rsid w:val="005A7C44"/>
    <w:rsid w:val="005B51F3"/>
    <w:rsid w:val="005C1AE1"/>
    <w:rsid w:val="005D0994"/>
    <w:rsid w:val="005D1BA7"/>
    <w:rsid w:val="005D2ED6"/>
    <w:rsid w:val="005D498D"/>
    <w:rsid w:val="005D5E32"/>
    <w:rsid w:val="005D7EF8"/>
    <w:rsid w:val="005E190A"/>
    <w:rsid w:val="005F565A"/>
    <w:rsid w:val="005F733E"/>
    <w:rsid w:val="005F759B"/>
    <w:rsid w:val="00613E93"/>
    <w:rsid w:val="00627712"/>
    <w:rsid w:val="00630F86"/>
    <w:rsid w:val="00632671"/>
    <w:rsid w:val="0063513D"/>
    <w:rsid w:val="00640128"/>
    <w:rsid w:val="00640866"/>
    <w:rsid w:val="00651BFA"/>
    <w:rsid w:val="006578D2"/>
    <w:rsid w:val="006706A7"/>
    <w:rsid w:val="00674ACB"/>
    <w:rsid w:val="00681AB6"/>
    <w:rsid w:val="006854FC"/>
    <w:rsid w:val="006876FA"/>
    <w:rsid w:val="00692280"/>
    <w:rsid w:val="00693FE2"/>
    <w:rsid w:val="006959CC"/>
    <w:rsid w:val="006A0F02"/>
    <w:rsid w:val="006A498D"/>
    <w:rsid w:val="006A6CD4"/>
    <w:rsid w:val="006C139D"/>
    <w:rsid w:val="006C2C34"/>
    <w:rsid w:val="006D53E1"/>
    <w:rsid w:val="006E1E34"/>
    <w:rsid w:val="006F1467"/>
    <w:rsid w:val="007018CF"/>
    <w:rsid w:val="00701FF5"/>
    <w:rsid w:val="00702F9D"/>
    <w:rsid w:val="0072472F"/>
    <w:rsid w:val="0073312E"/>
    <w:rsid w:val="00735187"/>
    <w:rsid w:val="00740B5A"/>
    <w:rsid w:val="007434DF"/>
    <w:rsid w:val="00753878"/>
    <w:rsid w:val="00761568"/>
    <w:rsid w:val="007630A5"/>
    <w:rsid w:val="00763717"/>
    <w:rsid w:val="0076413D"/>
    <w:rsid w:val="00764817"/>
    <w:rsid w:val="00767603"/>
    <w:rsid w:val="0077167E"/>
    <w:rsid w:val="00772852"/>
    <w:rsid w:val="00776A73"/>
    <w:rsid w:val="0079261E"/>
    <w:rsid w:val="007950A6"/>
    <w:rsid w:val="007B62E1"/>
    <w:rsid w:val="007C1C6B"/>
    <w:rsid w:val="007C35C1"/>
    <w:rsid w:val="007C3A71"/>
    <w:rsid w:val="007C4C1E"/>
    <w:rsid w:val="007D002C"/>
    <w:rsid w:val="007D42AB"/>
    <w:rsid w:val="007E0C14"/>
    <w:rsid w:val="007E3E12"/>
    <w:rsid w:val="007E5A2F"/>
    <w:rsid w:val="007F00EC"/>
    <w:rsid w:val="00806436"/>
    <w:rsid w:val="008174E3"/>
    <w:rsid w:val="00823CC8"/>
    <w:rsid w:val="00832C00"/>
    <w:rsid w:val="0085702F"/>
    <w:rsid w:val="008622A9"/>
    <w:rsid w:val="008769D3"/>
    <w:rsid w:val="00880B82"/>
    <w:rsid w:val="008810CA"/>
    <w:rsid w:val="0088556E"/>
    <w:rsid w:val="0088664B"/>
    <w:rsid w:val="008939FA"/>
    <w:rsid w:val="0089489D"/>
    <w:rsid w:val="008B6A9C"/>
    <w:rsid w:val="008C4824"/>
    <w:rsid w:val="008C759E"/>
    <w:rsid w:val="008D1551"/>
    <w:rsid w:val="008D44DD"/>
    <w:rsid w:val="008D55EF"/>
    <w:rsid w:val="008E5F94"/>
    <w:rsid w:val="008F3136"/>
    <w:rsid w:val="00910138"/>
    <w:rsid w:val="00910F54"/>
    <w:rsid w:val="0091290D"/>
    <w:rsid w:val="00913C7E"/>
    <w:rsid w:val="00916522"/>
    <w:rsid w:val="00920E09"/>
    <w:rsid w:val="00922D10"/>
    <w:rsid w:val="00935310"/>
    <w:rsid w:val="0093613C"/>
    <w:rsid w:val="00936198"/>
    <w:rsid w:val="00967310"/>
    <w:rsid w:val="00977473"/>
    <w:rsid w:val="0099551F"/>
    <w:rsid w:val="009A39C4"/>
    <w:rsid w:val="009A445A"/>
    <w:rsid w:val="009C5005"/>
    <w:rsid w:val="009D4EA1"/>
    <w:rsid w:val="009E6642"/>
    <w:rsid w:val="009F04DD"/>
    <w:rsid w:val="009F1BB9"/>
    <w:rsid w:val="009F3716"/>
    <w:rsid w:val="009F65D8"/>
    <w:rsid w:val="00A076A7"/>
    <w:rsid w:val="00A151EA"/>
    <w:rsid w:val="00A341BF"/>
    <w:rsid w:val="00A361C8"/>
    <w:rsid w:val="00A37123"/>
    <w:rsid w:val="00A438D7"/>
    <w:rsid w:val="00A5775E"/>
    <w:rsid w:val="00A61913"/>
    <w:rsid w:val="00A718D2"/>
    <w:rsid w:val="00A857D0"/>
    <w:rsid w:val="00A942E2"/>
    <w:rsid w:val="00A97ED7"/>
    <w:rsid w:val="00AA3043"/>
    <w:rsid w:val="00AA632F"/>
    <w:rsid w:val="00AB3B61"/>
    <w:rsid w:val="00AB5772"/>
    <w:rsid w:val="00AB7C95"/>
    <w:rsid w:val="00AC186B"/>
    <w:rsid w:val="00AC4F37"/>
    <w:rsid w:val="00AD4E5A"/>
    <w:rsid w:val="00AE5780"/>
    <w:rsid w:val="00AE5ACD"/>
    <w:rsid w:val="00AE62CF"/>
    <w:rsid w:val="00AE6EBA"/>
    <w:rsid w:val="00AE7120"/>
    <w:rsid w:val="00AE7B01"/>
    <w:rsid w:val="00B05B81"/>
    <w:rsid w:val="00B20F09"/>
    <w:rsid w:val="00B22930"/>
    <w:rsid w:val="00B22B33"/>
    <w:rsid w:val="00B4013E"/>
    <w:rsid w:val="00B4389D"/>
    <w:rsid w:val="00B43F54"/>
    <w:rsid w:val="00B44272"/>
    <w:rsid w:val="00B44D53"/>
    <w:rsid w:val="00B568EA"/>
    <w:rsid w:val="00B56A44"/>
    <w:rsid w:val="00B60241"/>
    <w:rsid w:val="00B65763"/>
    <w:rsid w:val="00B678E2"/>
    <w:rsid w:val="00B806E0"/>
    <w:rsid w:val="00B855F2"/>
    <w:rsid w:val="00BC4D54"/>
    <w:rsid w:val="00BD1256"/>
    <w:rsid w:val="00BD301E"/>
    <w:rsid w:val="00C13837"/>
    <w:rsid w:val="00C17F25"/>
    <w:rsid w:val="00C20DCC"/>
    <w:rsid w:val="00C26359"/>
    <w:rsid w:val="00C41E0A"/>
    <w:rsid w:val="00C42DD8"/>
    <w:rsid w:val="00C56940"/>
    <w:rsid w:val="00C625AF"/>
    <w:rsid w:val="00C6465E"/>
    <w:rsid w:val="00C71ADD"/>
    <w:rsid w:val="00C934B8"/>
    <w:rsid w:val="00C968EC"/>
    <w:rsid w:val="00CA0339"/>
    <w:rsid w:val="00CA03B4"/>
    <w:rsid w:val="00CA3951"/>
    <w:rsid w:val="00CD22A0"/>
    <w:rsid w:val="00CD32B1"/>
    <w:rsid w:val="00CD56EC"/>
    <w:rsid w:val="00CD617A"/>
    <w:rsid w:val="00CE1B62"/>
    <w:rsid w:val="00CE4217"/>
    <w:rsid w:val="00D01ACA"/>
    <w:rsid w:val="00D05F11"/>
    <w:rsid w:val="00D10A15"/>
    <w:rsid w:val="00D13414"/>
    <w:rsid w:val="00D2014D"/>
    <w:rsid w:val="00D20FD9"/>
    <w:rsid w:val="00D232BA"/>
    <w:rsid w:val="00D25CEE"/>
    <w:rsid w:val="00D32810"/>
    <w:rsid w:val="00D32D71"/>
    <w:rsid w:val="00D3342B"/>
    <w:rsid w:val="00D3616E"/>
    <w:rsid w:val="00D40846"/>
    <w:rsid w:val="00D44755"/>
    <w:rsid w:val="00D450E7"/>
    <w:rsid w:val="00D518EF"/>
    <w:rsid w:val="00D57F74"/>
    <w:rsid w:val="00D62091"/>
    <w:rsid w:val="00D75E07"/>
    <w:rsid w:val="00D829B2"/>
    <w:rsid w:val="00D91D64"/>
    <w:rsid w:val="00DA71F5"/>
    <w:rsid w:val="00DB4124"/>
    <w:rsid w:val="00DC4059"/>
    <w:rsid w:val="00DC6F6A"/>
    <w:rsid w:val="00DE0C80"/>
    <w:rsid w:val="00DE3D4C"/>
    <w:rsid w:val="00DF7B00"/>
    <w:rsid w:val="00E03E02"/>
    <w:rsid w:val="00E06DC6"/>
    <w:rsid w:val="00E105BE"/>
    <w:rsid w:val="00E10A71"/>
    <w:rsid w:val="00E153FC"/>
    <w:rsid w:val="00E23C94"/>
    <w:rsid w:val="00E42DE6"/>
    <w:rsid w:val="00E51492"/>
    <w:rsid w:val="00E51E7E"/>
    <w:rsid w:val="00E54C82"/>
    <w:rsid w:val="00E72B22"/>
    <w:rsid w:val="00E74750"/>
    <w:rsid w:val="00E84E75"/>
    <w:rsid w:val="00E8797F"/>
    <w:rsid w:val="00EA2598"/>
    <w:rsid w:val="00EB07FA"/>
    <w:rsid w:val="00EB0AE7"/>
    <w:rsid w:val="00EC0F44"/>
    <w:rsid w:val="00EE0D24"/>
    <w:rsid w:val="00EE4AF1"/>
    <w:rsid w:val="00EF35FA"/>
    <w:rsid w:val="00EF41D3"/>
    <w:rsid w:val="00F01EBF"/>
    <w:rsid w:val="00F067CB"/>
    <w:rsid w:val="00F14370"/>
    <w:rsid w:val="00F1588D"/>
    <w:rsid w:val="00F20DF8"/>
    <w:rsid w:val="00F21F9F"/>
    <w:rsid w:val="00F22123"/>
    <w:rsid w:val="00F23531"/>
    <w:rsid w:val="00F25228"/>
    <w:rsid w:val="00F2658D"/>
    <w:rsid w:val="00F367E8"/>
    <w:rsid w:val="00F409E4"/>
    <w:rsid w:val="00F4161B"/>
    <w:rsid w:val="00F52A14"/>
    <w:rsid w:val="00F615B5"/>
    <w:rsid w:val="00F70007"/>
    <w:rsid w:val="00F876EF"/>
    <w:rsid w:val="00F94270"/>
    <w:rsid w:val="00FA3E93"/>
    <w:rsid w:val="00FB3385"/>
    <w:rsid w:val="00FB3699"/>
    <w:rsid w:val="00FB3C9C"/>
    <w:rsid w:val="00FC4DAC"/>
    <w:rsid w:val="00FD1323"/>
    <w:rsid w:val="00FE2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14512">
      <w:bodyDiv w:val="1"/>
      <w:marLeft w:val="0"/>
      <w:marRight w:val="0"/>
      <w:marTop w:val="0"/>
      <w:marBottom w:val="0"/>
      <w:divBdr>
        <w:top w:val="none" w:sz="0" w:space="0" w:color="auto"/>
        <w:left w:val="none" w:sz="0" w:space="0" w:color="auto"/>
        <w:bottom w:val="none" w:sz="0" w:space="0" w:color="auto"/>
        <w:right w:val="none" w:sz="0" w:space="0" w:color="auto"/>
      </w:divBdr>
      <w:divsChild>
        <w:div w:id="1448892181">
          <w:marLeft w:val="0"/>
          <w:marRight w:val="0"/>
          <w:marTop w:val="0"/>
          <w:marBottom w:val="0"/>
          <w:divBdr>
            <w:top w:val="none" w:sz="0" w:space="0" w:color="auto"/>
            <w:left w:val="none" w:sz="0" w:space="0" w:color="auto"/>
            <w:bottom w:val="none" w:sz="0" w:space="0" w:color="auto"/>
            <w:right w:val="none" w:sz="0" w:space="0" w:color="auto"/>
          </w:divBdr>
          <w:divsChild>
            <w:div w:id="2139956003">
              <w:marLeft w:val="0"/>
              <w:marRight w:val="0"/>
              <w:marTop w:val="0"/>
              <w:marBottom w:val="0"/>
              <w:divBdr>
                <w:top w:val="none" w:sz="0" w:space="0" w:color="auto"/>
                <w:left w:val="none" w:sz="0" w:space="0" w:color="auto"/>
                <w:bottom w:val="none" w:sz="0" w:space="0" w:color="auto"/>
                <w:right w:val="none" w:sz="0" w:space="0" w:color="auto"/>
              </w:divBdr>
              <w:divsChild>
                <w:div w:id="11427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bbraunius</dc:creator>
  <cp:lastModifiedBy>bbraunius</cp:lastModifiedBy>
  <cp:revision>2</cp:revision>
  <dcterms:created xsi:type="dcterms:W3CDTF">2012-12-11T19:40:00Z</dcterms:created>
  <dcterms:modified xsi:type="dcterms:W3CDTF">2012-12-11T19:40:00Z</dcterms:modified>
</cp:coreProperties>
</file>